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7B7D2F" w:rsidTr="002729DF">
        <w:trPr>
          <w:trHeight w:val="510"/>
          <w:jc w:val="center"/>
        </w:trPr>
        <w:tc>
          <w:tcPr>
            <w:tcW w:w="10890" w:type="dxa"/>
            <w:gridSpan w:val="5"/>
            <w:tcBorders>
              <w:bottom w:val="threeDEmboss" w:sz="18" w:space="0" w:color="auto"/>
            </w:tcBorders>
            <w:shd w:val="clear" w:color="auto" w:fill="948A54" w:themeFill="background2" w:themeFillShade="80"/>
            <w:vAlign w:val="center"/>
          </w:tcPr>
          <w:p w:rsidR="007B7D2F" w:rsidRPr="002729DF" w:rsidRDefault="007B7D2F" w:rsidP="002729DF">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t>University of Baghdad</w:t>
            </w:r>
            <w:r w:rsidR="00602750">
              <w:rPr>
                <w:rFonts w:ascii="Academy Engraved LET" w:hAnsi="Academy Engraved LET"/>
                <w:color w:val="FFFFFF" w:themeColor="background1"/>
                <w:sz w:val="36"/>
                <w:szCs w:val="36"/>
                <w:lang w:val="en-US" w:bidi="ar-IQ"/>
              </w:rPr>
              <w:t xml:space="preserve"> </w:t>
            </w:r>
          </w:p>
        </w:tc>
      </w:tr>
      <w:tr w:rsidR="007B7D2F" w:rsidTr="00F674C3">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B7D2F" w:rsidRDefault="00ED44CB" w:rsidP="008D4CBE">
            <w:pPr>
              <w:jc w:val="right"/>
              <w:rPr>
                <w:rtl/>
                <w:lang w:bidi="ar-IQ"/>
              </w:rPr>
            </w:pPr>
            <w:r w:rsidRPr="00A4727C">
              <w:rPr>
                <w:rFonts w:ascii="Times New Roman" w:hAnsi="Times New Roman"/>
                <w:sz w:val="28"/>
                <w:szCs w:val="28"/>
                <w:lang w:val="en-US" w:bidi="ar-IQ"/>
              </w:rPr>
              <w:t>College of veterinary medicine</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E06014" w:rsidRDefault="007B7D2F" w:rsidP="007B7D2F">
            <w:pPr>
              <w:jc w:val="right"/>
              <w:rPr>
                <w:rFonts w:ascii="Tahoma" w:hAnsi="Tahoma" w:cs="Tahoma"/>
                <w:rtl/>
                <w:lang w:val="en-US" w:bidi="ar-IQ"/>
              </w:rPr>
            </w:pPr>
            <w:r w:rsidRPr="00E06014">
              <w:rPr>
                <w:rFonts w:ascii="Tahoma" w:hAnsi="Tahoma" w:cs="Tahoma"/>
                <w:lang w:val="en-US" w:bidi="ar-IQ"/>
              </w:rPr>
              <w:t xml:space="preserve">College </w:t>
            </w:r>
            <w:r w:rsidR="007B5BB1" w:rsidRPr="00E06014">
              <w:rPr>
                <w:rFonts w:ascii="Tahoma" w:hAnsi="Tahoma" w:cs="Tahoma"/>
                <w:lang w:val="en-US" w:bidi="ar-IQ"/>
              </w:rPr>
              <w:t xml:space="preserve"> </w:t>
            </w:r>
            <w:r w:rsidRPr="00E06014">
              <w:rPr>
                <w:rFonts w:ascii="Tahoma" w:hAnsi="Tahoma" w:cs="Tahoma"/>
                <w:lang w:val="en-US" w:bidi="ar-IQ"/>
              </w:rPr>
              <w:t>Name</w:t>
            </w:r>
          </w:p>
        </w:tc>
      </w:tr>
      <w:tr w:rsidR="007B7D2F" w:rsidRPr="007B7D2F" w:rsidTr="00F674C3">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B7D2F" w:rsidRDefault="00ED44CB" w:rsidP="008D4CBE">
            <w:pPr>
              <w:jc w:val="right"/>
              <w:rPr>
                <w:rtl/>
                <w:lang w:bidi="ar-IQ"/>
              </w:rPr>
            </w:pPr>
            <w:r w:rsidRPr="00A4727C">
              <w:rPr>
                <w:rFonts w:ascii="Times New Roman" w:hAnsi="Times New Roman"/>
                <w:sz w:val="28"/>
                <w:szCs w:val="28"/>
                <w:lang w:val="en-US" w:bidi="ar-IQ"/>
              </w:rPr>
              <w:t>Veterinary Internal and preventive medicine</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E06014" w:rsidRDefault="002A343C" w:rsidP="007B7D2F">
            <w:pPr>
              <w:jc w:val="right"/>
              <w:rPr>
                <w:rFonts w:ascii="Tahoma" w:hAnsi="Tahoma" w:cs="Tahoma"/>
                <w:rtl/>
                <w:lang w:val="en-US" w:bidi="ar-IQ"/>
              </w:rPr>
            </w:pPr>
            <w:r w:rsidRPr="00E06014">
              <w:rPr>
                <w:rFonts w:ascii="Tahoma" w:hAnsi="Tahoma" w:cs="Tahoma"/>
                <w:lang w:val="en-US" w:bidi="ar-IQ"/>
              </w:rPr>
              <w:t>Department</w:t>
            </w:r>
          </w:p>
        </w:tc>
      </w:tr>
      <w:tr w:rsidR="007B7D2F" w:rsidRPr="00AC791C" w:rsidTr="00F674C3">
        <w:trPr>
          <w:trHeight w:hRule="exact" w:val="81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B7D2F" w:rsidRDefault="00ED44CB" w:rsidP="008D4CBE">
            <w:pPr>
              <w:jc w:val="right"/>
              <w:rPr>
                <w:rtl/>
                <w:lang w:bidi="ar-IQ"/>
              </w:rPr>
            </w:pPr>
            <w:r w:rsidRPr="00A4727C">
              <w:rPr>
                <w:rFonts w:ascii="Times New Roman" w:hAnsi="Times New Roman"/>
                <w:sz w:val="28"/>
                <w:szCs w:val="28"/>
                <w:lang w:val="en-US" w:bidi="ar-IQ"/>
              </w:rPr>
              <w:t>AFAF ABDULRAHMAN YOUS</w:t>
            </w:r>
            <w:r>
              <w:rPr>
                <w:rFonts w:ascii="Times New Roman" w:hAnsi="Times New Roman"/>
                <w:sz w:val="28"/>
                <w:szCs w:val="28"/>
                <w:lang w:val="en-US" w:bidi="ar-IQ"/>
              </w:rPr>
              <w:t>IF</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E06014" w:rsidRDefault="002A343C" w:rsidP="00F674C3">
            <w:pPr>
              <w:jc w:val="right"/>
              <w:rPr>
                <w:rFonts w:ascii="Tahoma" w:hAnsi="Tahoma" w:cs="Tahoma"/>
                <w:lang w:val="en-US" w:bidi="ar-IQ"/>
              </w:rPr>
            </w:pPr>
            <w:r w:rsidRPr="00E06014">
              <w:rPr>
                <w:rFonts w:ascii="Tahoma" w:hAnsi="Tahoma" w:cs="Tahoma"/>
                <w:lang w:val="en-US" w:bidi="ar-IQ"/>
              </w:rPr>
              <w:t xml:space="preserve">Full Name </w:t>
            </w:r>
            <w:r w:rsidR="00F674C3">
              <w:rPr>
                <w:rFonts w:ascii="Tahoma" w:hAnsi="Tahoma" w:cs="Tahoma"/>
                <w:lang w:val="en-US" w:bidi="ar-IQ"/>
              </w:rPr>
              <w:t xml:space="preserve">as written  </w:t>
            </w:r>
            <w:r w:rsidRPr="00E06014">
              <w:rPr>
                <w:rFonts w:ascii="Tahoma" w:hAnsi="Tahoma" w:cs="Tahoma"/>
                <w:lang w:val="en-US" w:bidi="ar-IQ"/>
              </w:rPr>
              <w:t xml:space="preserve"> </w:t>
            </w:r>
            <w:r w:rsidR="00F674C3">
              <w:rPr>
                <w:rFonts w:ascii="Tahoma" w:hAnsi="Tahoma" w:cs="Tahoma"/>
                <w:lang w:val="en-US" w:bidi="ar-IQ"/>
              </w:rPr>
              <w:t>in</w:t>
            </w:r>
            <w:r w:rsidR="00F674C3" w:rsidRPr="00E06014">
              <w:rPr>
                <w:rFonts w:ascii="Tahoma" w:hAnsi="Tahoma" w:cs="Tahoma"/>
                <w:lang w:val="en-US" w:bidi="ar-IQ"/>
              </w:rPr>
              <w:t xml:space="preserve"> </w:t>
            </w:r>
            <w:r w:rsidRPr="00E06014">
              <w:rPr>
                <w:rFonts w:ascii="Tahoma" w:hAnsi="Tahoma" w:cs="Tahoma"/>
                <w:lang w:val="en-US" w:bidi="ar-IQ"/>
              </w:rPr>
              <w:t>Passport</w:t>
            </w:r>
          </w:p>
        </w:tc>
      </w:tr>
      <w:tr w:rsidR="00422F07" w:rsidRPr="00AC791C" w:rsidTr="00F674C3">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422F07" w:rsidRDefault="00BD0C84" w:rsidP="008D4CBE">
            <w:pPr>
              <w:jc w:val="right"/>
              <w:rPr>
                <w:rtl/>
                <w:lang w:bidi="ar-IQ"/>
              </w:rPr>
            </w:pPr>
            <w:hyperlink r:id="rId7" w:history="1">
              <w:r w:rsidR="00ED44CB" w:rsidRPr="00A4727C">
                <w:rPr>
                  <w:rStyle w:val="Hyperlink"/>
                  <w:rFonts w:ascii="Times New Roman" w:hAnsi="Times New Roman"/>
                  <w:sz w:val="28"/>
                  <w:szCs w:val="28"/>
                  <w:lang w:val="en-US" w:bidi="ar-IQ"/>
                </w:rPr>
                <w:t>Afaf_a.rahman@yahoo</w:t>
              </w:r>
            </w:hyperlink>
            <w:r w:rsidR="00ED44CB">
              <w:t>.com</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22F07" w:rsidRPr="00E06014" w:rsidRDefault="009822DF" w:rsidP="007B7D2F">
            <w:pPr>
              <w:jc w:val="right"/>
              <w:rPr>
                <w:rFonts w:ascii="Tahoma" w:hAnsi="Tahoma" w:cs="Tahoma"/>
                <w:rtl/>
                <w:lang w:val="en-US" w:bidi="ar-IQ"/>
              </w:rPr>
            </w:pPr>
            <w:r>
              <w:rPr>
                <w:rFonts w:ascii="Tahoma" w:hAnsi="Tahoma" w:cs="Tahoma"/>
                <w:lang w:val="en-US" w:bidi="ar-IQ"/>
              </w:rPr>
              <w:t>e</w:t>
            </w:r>
            <w:r w:rsidR="00422F07" w:rsidRPr="00E06014">
              <w:rPr>
                <w:rFonts w:ascii="Tahoma" w:hAnsi="Tahoma" w:cs="Tahoma"/>
                <w:lang w:val="en-US" w:bidi="ar-IQ"/>
              </w:rPr>
              <w:t>-mail</w:t>
            </w:r>
          </w:p>
        </w:tc>
      </w:tr>
      <w:tr w:rsidR="006134D4" w:rsidRPr="00667392" w:rsidTr="00F674C3">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6134D4" w:rsidRPr="002A343C" w:rsidRDefault="00BD0C84" w:rsidP="008D4CBE">
            <w:pPr>
              <w:jc w:val="right"/>
              <w:rPr>
                <w:rFonts w:ascii="Simplified Arabic" w:hAnsi="Simplified Arabic" w:cs="Simplified Arabic"/>
                <w:b/>
                <w:bCs/>
                <w:sz w:val="22"/>
                <w:szCs w:val="22"/>
                <w:rtl/>
                <w:lang w:val="en-US" w:bidi="ar-IQ"/>
              </w:rPr>
            </w:pPr>
            <w:r w:rsidRPr="00BD0C84">
              <w:rPr>
                <w:rFonts w:ascii="Simplified Arabic" w:hAnsi="Simplified Arabic" w:cs="Simplified Arabic"/>
                <w:b/>
                <w:bCs/>
                <w:noProof/>
                <w:color w:val="333333"/>
                <w:sz w:val="22"/>
                <w:szCs w:val="22"/>
                <w:rtl/>
                <w:lang w:val="en-US"/>
              </w:rPr>
              <w:pict>
                <v:oval id="_x0000_s1072" style="position:absolute;margin-left:1.5pt;margin-top:3.35pt;width:9.8pt;height:10.35pt;z-index:251655168;mso-position-horizontal-relative:text;mso-position-vertical-relative:text" fillcolor="white [3201]" strokecolor="black [3200]" strokeweight="1pt">
                  <v:stroke dashstyle="dash"/>
                  <v:shadow color="#868686"/>
                  <w10:wrap anchorx="page"/>
                </v:oval>
              </w:pict>
            </w:r>
            <w:r w:rsidR="00AC791C">
              <w:rPr>
                <w:rStyle w:val="hps"/>
                <w:rFonts w:ascii="Simplified Arabic" w:hAnsi="Simplified Arabic" w:cs="Simplified Arabic" w:hint="cs"/>
                <w:b/>
                <w:bCs/>
                <w:color w:val="333333"/>
                <w:sz w:val="22"/>
                <w:szCs w:val="22"/>
                <w:rtl/>
                <w:lang w:bidi="ar-IQ"/>
              </w:rPr>
              <w:t xml:space="preserve"> </w:t>
            </w:r>
            <w:r w:rsidR="00AC791C">
              <w:rPr>
                <w:rStyle w:val="hps"/>
                <w:rFonts w:ascii="Simplified Arabic" w:hAnsi="Simplified Arabic" w:cs="Simplified Arabic"/>
                <w:b/>
                <w:bCs/>
                <w:color w:val="333333"/>
                <w:sz w:val="22"/>
                <w:szCs w:val="22"/>
              </w:rPr>
              <w:t xml:space="preserve">   </w:t>
            </w:r>
            <w:r w:rsidR="006134D4" w:rsidRPr="002A343C">
              <w:rPr>
                <w:rStyle w:val="hps"/>
                <w:rFonts w:ascii="Simplified Arabic" w:hAnsi="Simplified Arabic" w:cs="Simplified Arabic"/>
                <w:b/>
                <w:bCs/>
                <w:color w:val="333333"/>
                <w:sz w:val="22"/>
                <w:szCs w:val="22"/>
              </w:rPr>
              <w:t>Professor</w:t>
            </w:r>
            <w:r w:rsidR="006134D4">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6134D4" w:rsidRPr="00AC791C" w:rsidRDefault="00BD0C84" w:rsidP="009C72F6">
            <w:pPr>
              <w:jc w:val="center"/>
              <w:rPr>
                <w:rFonts w:ascii="Simplified Arabic" w:hAnsi="Simplified Arabic" w:cs="Simplified Arabic"/>
                <w:b/>
                <w:bCs/>
                <w:sz w:val="22"/>
                <w:szCs w:val="22"/>
                <w:rtl/>
                <w:lang w:val="en-US" w:bidi="ar-IQ"/>
              </w:rPr>
            </w:pPr>
            <w:r w:rsidRPr="00BD0C84">
              <w:rPr>
                <w:rFonts w:ascii="Simplified Arabic" w:hAnsi="Simplified Arabic" w:cs="Simplified Arabic"/>
                <w:b/>
                <w:bCs/>
                <w:noProof/>
                <w:color w:val="333333"/>
                <w:sz w:val="22"/>
                <w:szCs w:val="22"/>
                <w:rtl/>
                <w:lang w:val="en-US"/>
              </w:rPr>
              <w:pict>
                <v:oval id="_x0000_s1073" style="position:absolute;left:0;text-align:left;margin-left:-.3pt;margin-top:3.95pt;width:9.8pt;height:10.35pt;z-index:251656192;mso-position-horizontal-relative:text;mso-position-vertical-relative:text" fillcolor="white [3201]" strokecolor="black [3200]" strokeweight="1pt">
                  <v:stroke dashstyle="dash"/>
                  <v:shadow color="#868686"/>
                  <w10:wrap anchorx="page"/>
                </v:oval>
              </w:pict>
            </w:r>
            <w:r w:rsidR="00AC791C">
              <w:rPr>
                <w:rStyle w:val="hps"/>
                <w:rFonts w:ascii="Simplified Arabic" w:hAnsi="Simplified Arabic" w:cs="Simplified Arabic" w:hint="cs"/>
                <w:b/>
                <w:bCs/>
                <w:color w:val="333333"/>
                <w:sz w:val="22"/>
                <w:szCs w:val="22"/>
                <w:rtl/>
                <w:lang w:bidi="ar-IQ"/>
              </w:rPr>
              <w:t xml:space="preserve"> </w:t>
            </w:r>
            <w:r w:rsidR="00AC791C">
              <w:rPr>
                <w:rStyle w:val="hps"/>
                <w:rFonts w:ascii="Simplified Arabic" w:hAnsi="Simplified Arabic" w:cs="Simplified Arabic"/>
                <w:b/>
                <w:bCs/>
                <w:color w:val="333333"/>
                <w:sz w:val="22"/>
                <w:szCs w:val="22"/>
              </w:rPr>
              <w:t xml:space="preserve">   </w:t>
            </w:r>
            <w:r w:rsidR="006134D4" w:rsidRPr="002A343C">
              <w:rPr>
                <w:rStyle w:val="hps"/>
                <w:rFonts w:ascii="Simplified Arabic" w:hAnsi="Simplified Arabic" w:cs="Simplified Arabic"/>
                <w:b/>
                <w:bCs/>
                <w:color w:val="333333"/>
                <w:sz w:val="22"/>
                <w:szCs w:val="22"/>
              </w:rPr>
              <w:t>Assistant</w:t>
            </w:r>
            <w:r w:rsidR="006134D4" w:rsidRPr="002A343C">
              <w:rPr>
                <w:rStyle w:val="shorttext"/>
                <w:rFonts w:ascii="Simplified Arabic" w:hAnsi="Simplified Arabic" w:cs="Simplified Arabic"/>
                <w:b/>
                <w:bCs/>
                <w:color w:val="333333"/>
                <w:sz w:val="22"/>
                <w:szCs w:val="22"/>
              </w:rPr>
              <w:t xml:space="preserve"> </w:t>
            </w:r>
            <w:r w:rsidR="006134D4" w:rsidRPr="002A343C">
              <w:rPr>
                <w:rStyle w:val="hps"/>
                <w:rFonts w:ascii="Simplified Arabic" w:hAnsi="Simplified Arabic" w:cs="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6134D4" w:rsidRPr="002A343C" w:rsidRDefault="00BD0C84" w:rsidP="009C72F6">
            <w:pPr>
              <w:jc w:val="center"/>
              <w:rPr>
                <w:rFonts w:ascii="Simplified Arabic" w:hAnsi="Simplified Arabic" w:cs="Simplified Arabic"/>
                <w:b/>
                <w:bCs/>
                <w:sz w:val="22"/>
                <w:szCs w:val="22"/>
                <w:rtl/>
                <w:lang w:bidi="ar-IQ"/>
              </w:rPr>
            </w:pPr>
            <w:r w:rsidRPr="00BD0C84">
              <w:rPr>
                <w:rFonts w:ascii="Simplified Arabic" w:hAnsi="Simplified Arabic" w:cs="Simplified Arabic"/>
                <w:b/>
                <w:bCs/>
                <w:noProof/>
                <w:color w:val="333333"/>
                <w:sz w:val="22"/>
                <w:szCs w:val="22"/>
                <w:rtl/>
                <w:lang w:val="en-US"/>
              </w:rPr>
              <w:pict>
                <v:oval id="_x0000_s1074" style="position:absolute;left:0;text-align:left;margin-left:-.3pt;margin-top:3.35pt;width:9.8pt;height:10.35pt;z-index:251657216;mso-position-horizontal-relative:text;mso-position-vertical-relative:text" fillcolor="white [3201]" strokecolor="black [3200]" strokeweight="1pt">
                  <v:stroke dashstyle="dash"/>
                  <v:shadow color="#868686"/>
                  <w10:wrap anchorx="page"/>
                </v:oval>
              </w:pict>
            </w:r>
            <w:r w:rsidR="006134D4">
              <w:rPr>
                <w:rStyle w:val="hps"/>
                <w:rFonts w:ascii="Simplified Arabic" w:hAnsi="Simplified Arabic" w:cs="Simplified Arabic" w:hint="cs"/>
                <w:b/>
                <w:bCs/>
                <w:color w:val="333333"/>
                <w:sz w:val="22"/>
                <w:szCs w:val="22"/>
                <w:rtl/>
                <w:lang w:bidi="ar-IQ"/>
              </w:rPr>
              <w:t xml:space="preserve"> </w:t>
            </w:r>
            <w:r w:rsidR="006134D4">
              <w:rPr>
                <w:rStyle w:val="hps"/>
                <w:rFonts w:ascii="Simplified Arabic" w:hAnsi="Simplified Arabic" w:cs="Simplified Arabic"/>
                <w:b/>
                <w:bCs/>
                <w:color w:val="333333"/>
                <w:sz w:val="22"/>
                <w:szCs w:val="22"/>
                <w:lang w:val="en-US"/>
              </w:rPr>
              <w:t xml:space="preserve">   </w:t>
            </w:r>
            <w:r w:rsidR="006134D4">
              <w:rPr>
                <w:rStyle w:val="hps"/>
                <w:rFonts w:ascii="Simplified Arabic" w:hAnsi="Simplified Arabic" w:cs="Simplified Arabic"/>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6134D4" w:rsidRPr="002A343C" w:rsidRDefault="00BD0C84" w:rsidP="00AC791C">
            <w:pPr>
              <w:spacing w:line="276" w:lineRule="auto"/>
              <w:jc w:val="center"/>
              <w:rPr>
                <w:rFonts w:ascii="Simplified Arabic" w:hAnsi="Simplified Arabic" w:cs="Simplified Arabic"/>
                <w:b/>
                <w:bCs/>
                <w:sz w:val="22"/>
                <w:szCs w:val="22"/>
                <w:rtl/>
                <w:lang w:val="en-US" w:bidi="ar-IQ"/>
              </w:rPr>
            </w:pPr>
            <w:r w:rsidRPr="00BD0C84">
              <w:rPr>
                <w:rFonts w:ascii="Simplified Arabic" w:hAnsi="Simplified Arabic" w:cs="Simplified Arabic"/>
                <w:b/>
                <w:bCs/>
                <w:noProof/>
                <w:color w:val="333333"/>
                <w:sz w:val="22"/>
                <w:szCs w:val="22"/>
                <w:rtl/>
                <w:lang w:val="en-US"/>
              </w:rPr>
              <w:pict>
                <v:shapetype id="_x0000_t32" coordsize="21600,21600" o:spt="32" o:oned="t" path="m,l21600,21600e" filled="f">
                  <v:path arrowok="t" fillok="f" o:connecttype="none"/>
                  <o:lock v:ext="edit" shapetype="t"/>
                </v:shapetype>
                <v:shape id="_x0000_s1076" type="#_x0000_t32" style="position:absolute;left:0;text-align:left;margin-left:-1.95pt;margin-top:4pt;width:14.5pt;height:10.3pt;flip:y;z-index:251661312;mso-position-horizontal-relative:text;mso-position-vertical-relative:text" o:connectortype="straight">
                  <v:stroke endarrow="block"/>
                </v:shape>
              </w:pict>
            </w:r>
            <w:r w:rsidRPr="00BD0C84">
              <w:rPr>
                <w:rFonts w:ascii="Simplified Arabic" w:hAnsi="Simplified Arabic" w:cs="Simplified Arabic"/>
                <w:b/>
                <w:bCs/>
                <w:noProof/>
                <w:color w:val="333333"/>
                <w:sz w:val="22"/>
                <w:szCs w:val="22"/>
                <w:rtl/>
                <w:lang w:val="en-US"/>
              </w:rPr>
              <w:pict>
                <v:oval id="_x0000_s1075" style="position:absolute;left:0;text-align:left;margin-left:3.15pt;margin-top:4.05pt;width:9.8pt;height:10.35pt;z-index:251658240;mso-position-horizontal-relative:text;mso-position-vertical-relative:text" fillcolor="white [3201]" strokecolor="black [3200]" strokeweight="1pt">
                  <v:stroke dashstyle="dash"/>
                  <v:shadow color="#868686"/>
                  <w10:wrap anchorx="page"/>
                </v:oval>
              </w:pict>
            </w:r>
            <w:r w:rsidR="006134D4">
              <w:rPr>
                <w:rStyle w:val="hps"/>
                <w:rFonts w:ascii="Simplified Arabic" w:hAnsi="Simplified Arabic" w:cs="Simplified Arabic" w:hint="cs"/>
                <w:b/>
                <w:bCs/>
                <w:color w:val="333333"/>
                <w:sz w:val="22"/>
                <w:szCs w:val="22"/>
                <w:rtl/>
                <w:lang w:val="en-US" w:bidi="ar-IQ"/>
              </w:rPr>
              <w:t xml:space="preserve">  </w:t>
            </w:r>
            <w:r w:rsidR="006134D4">
              <w:rPr>
                <w:rStyle w:val="hps"/>
                <w:rFonts w:ascii="Simplified Arabic" w:hAnsi="Simplified Arabic" w:cs="Simplified Arabic"/>
                <w:b/>
                <w:bCs/>
                <w:color w:val="333333"/>
                <w:sz w:val="22"/>
                <w:szCs w:val="22"/>
                <w:lang w:val="en-US" w:bidi="ar-IQ"/>
              </w:rPr>
              <w:t xml:space="preserve">   </w:t>
            </w:r>
            <w:r w:rsidR="006134D4">
              <w:rPr>
                <w:rStyle w:val="hps"/>
                <w:rFonts w:ascii="Simplified Arabic" w:hAnsi="Simplified Arabic" w:cs="Simplified Arabic"/>
                <w:b/>
                <w:bCs/>
                <w:color w:val="333333"/>
                <w:sz w:val="22"/>
                <w:szCs w:val="22"/>
              </w:rPr>
              <w:t xml:space="preserve"> </w:t>
            </w:r>
            <w:r w:rsidR="006134D4" w:rsidRPr="002A343C">
              <w:rPr>
                <w:rStyle w:val="hps"/>
                <w:rFonts w:ascii="Simplified Arabic" w:hAnsi="Simplified Arabic" w:cs="Simplified Arabic"/>
                <w:b/>
                <w:bCs/>
                <w:color w:val="333333"/>
                <w:sz w:val="22"/>
                <w:szCs w:val="22"/>
              </w:rPr>
              <w:t>Assistant</w:t>
            </w:r>
            <w:r w:rsidR="006134D4">
              <w:rPr>
                <w:rStyle w:val="hps"/>
                <w:rFonts w:ascii="Simplified Arabic" w:hAnsi="Simplified Arabic" w:cs="Simplified Arabic"/>
                <w:b/>
                <w:bCs/>
                <w:color w:val="333333"/>
                <w:sz w:val="22"/>
                <w:szCs w:val="22"/>
              </w:rPr>
              <w:t xml:space="preserve"> Lecturer </w:t>
            </w:r>
            <w:r w:rsidR="006134D4" w:rsidRPr="002A343C">
              <w:rPr>
                <w:rStyle w:val="hps"/>
                <w:rFonts w:ascii="Simplified Arabic" w:hAnsi="Simplified Arabic" w:cs="Simplified Arabic"/>
                <w:b/>
                <w:bCs/>
                <w:color w:val="333333"/>
                <w:sz w:val="22"/>
                <w:szCs w:val="22"/>
              </w:rPr>
              <w:t xml:space="preserve">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6134D4" w:rsidRPr="00E06014" w:rsidRDefault="006134D4" w:rsidP="00655A3D">
            <w:pPr>
              <w:jc w:val="right"/>
              <w:rPr>
                <w:rFonts w:ascii="Tahoma" w:hAnsi="Tahoma" w:cs="Tahoma"/>
                <w:rtl/>
                <w:lang w:val="en-US" w:bidi="ar-IQ"/>
              </w:rPr>
            </w:pPr>
            <w:r w:rsidRPr="00E06014">
              <w:rPr>
                <w:rFonts w:ascii="Tahoma" w:hAnsi="Tahoma" w:cs="Tahoma"/>
                <w:lang w:val="en-US" w:bidi="ar-IQ"/>
              </w:rPr>
              <w:t xml:space="preserve">Career </w:t>
            </w:r>
          </w:p>
        </w:tc>
      </w:tr>
      <w:tr w:rsidR="00667392" w:rsidRPr="007B7D2F" w:rsidTr="00F674C3">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667392" w:rsidRPr="00667392" w:rsidRDefault="00BD0C84" w:rsidP="00E06014">
            <w:pPr>
              <w:jc w:val="right"/>
              <w:rPr>
                <w:lang w:val="en-US" w:bidi="ar-IQ"/>
              </w:rPr>
            </w:pPr>
            <w:r w:rsidRPr="00BD0C84">
              <w:rPr>
                <w:rFonts w:ascii="Simplified Arabic" w:hAnsi="Simplified Arabic" w:cs="Simplified Arabic"/>
                <w:b/>
                <w:bCs/>
                <w:noProof/>
                <w:color w:val="333333"/>
                <w:sz w:val="22"/>
                <w:szCs w:val="22"/>
                <w:lang w:val="en-US"/>
              </w:rPr>
              <w:pict>
                <v:shape id="_x0000_s1077" type="#_x0000_t32" style="position:absolute;margin-left:1.2pt;margin-top:3.95pt;width:14.5pt;height:10.3pt;flip:y;z-index:251662336;mso-position-horizontal-relative:text;mso-position-vertical-relative:text" o:connectortype="straight">
                  <v:stroke endarrow="block"/>
                </v:shape>
              </w:pict>
            </w:r>
            <w:r w:rsidRPr="00BD0C84">
              <w:rPr>
                <w:rFonts w:ascii="Simplified Arabic" w:hAnsi="Simplified Arabic" w:cs="Simplified Arabic"/>
                <w:b/>
                <w:bCs/>
                <w:noProof/>
                <w:color w:val="333333"/>
                <w:sz w:val="22"/>
                <w:szCs w:val="22"/>
                <w:lang w:val="en-US"/>
              </w:rPr>
              <w:pict>
                <v:oval id="_x0000_s1070" style="position:absolute;margin-left:3.65pt;margin-top:1.65pt;width:12.05pt;height:12.6pt;z-index:251660288;mso-position-horizontal-relative:text;mso-position-vertical-relative:text" fillcolor="white [3201]" strokecolor="black [3200]" strokeweight="1pt">
                  <v:stroke dashstyle="dash"/>
                  <v:shadow color="#868686"/>
                  <w10:wrap anchorx="page"/>
                </v:oval>
              </w:pict>
            </w:r>
            <w:r w:rsidR="00667392">
              <w:rPr>
                <w:lang w:val="en-US" w:bidi="ar-IQ"/>
              </w:rPr>
              <w:t xml:space="preserve">     </w:t>
            </w:r>
            <w:r w:rsidR="00EA5234">
              <w:rPr>
                <w:lang w:val="en-US" w:bidi="ar-IQ"/>
              </w:rPr>
              <w:t xml:space="preserve">   </w:t>
            </w:r>
            <w:r w:rsidR="00667392">
              <w:rPr>
                <w:lang w:val="en-US" w:bidi="ar-IQ"/>
              </w:rPr>
              <w:t>PhD</w:t>
            </w:r>
            <w:r w:rsidR="00667392">
              <w:rPr>
                <w:rFonts w:hint="cs"/>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667392" w:rsidRPr="00667392" w:rsidRDefault="00BD0C84" w:rsidP="00E06014">
            <w:pPr>
              <w:jc w:val="right"/>
              <w:rPr>
                <w:lang w:val="en-US" w:bidi="ar-IQ"/>
              </w:rPr>
            </w:pPr>
            <w:r w:rsidRPr="00BD0C84">
              <w:rPr>
                <w:rFonts w:ascii="Simplified Arabic" w:hAnsi="Simplified Arabic" w:cs="Simplified Arabic"/>
                <w:b/>
                <w:bCs/>
                <w:noProof/>
                <w:color w:val="333333"/>
                <w:sz w:val="22"/>
                <w:szCs w:val="22"/>
                <w:lang w:val="en-US"/>
              </w:rPr>
              <w:pict>
                <v:oval id="_x0000_s1066" style="position:absolute;margin-left:3.65pt;margin-top:1.65pt;width:15.8pt;height:12.6pt;z-index:251659264;mso-position-horizontal-relative:text;mso-position-vertical-relative:text" fillcolor="white [3201]" strokecolor="black [3200]" strokeweight="1pt">
                  <v:stroke dashstyle="dash"/>
                  <v:shadow color="#868686"/>
                  <w10:wrap anchorx="page"/>
                </v:oval>
              </w:pict>
            </w:r>
            <w:r w:rsidR="00EA5234">
              <w:rPr>
                <w:lang w:val="en-US" w:bidi="ar-IQ"/>
              </w:rPr>
              <w:t xml:space="preserve">           </w:t>
            </w:r>
            <w:r w:rsidR="00667392">
              <w:rPr>
                <w:lang w:val="en-US" w:bidi="ar-IQ"/>
              </w:rPr>
              <w:t xml:space="preserve">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667392" w:rsidRPr="00E06014" w:rsidRDefault="00667392" w:rsidP="00A47634">
            <w:pPr>
              <w:jc w:val="right"/>
              <w:rPr>
                <w:rFonts w:ascii="Tahoma" w:hAnsi="Tahoma" w:cs="Tahoma"/>
                <w:lang w:val="en-US" w:bidi="ar-IQ"/>
              </w:rPr>
            </w:pPr>
          </w:p>
        </w:tc>
      </w:tr>
      <w:tr w:rsidR="002729DF" w:rsidRPr="007B7D2F" w:rsidTr="008D4CBE">
        <w:trPr>
          <w:trHeight w:hRule="exact" w:val="75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2729DF" w:rsidRDefault="008D4CBE" w:rsidP="008D4CBE">
            <w:pPr>
              <w:jc w:val="right"/>
              <w:rPr>
                <w:rtl/>
                <w:lang w:bidi="ar-IQ"/>
              </w:rPr>
            </w:pPr>
            <w:r>
              <w:rPr>
                <w:lang w:bidi="ar-IQ"/>
              </w:rPr>
              <w:t xml:space="preserve">Immunization of pregnant cows and guinea pigs with aromatic dependent </w:t>
            </w:r>
            <w:r w:rsidRPr="008D4CBE">
              <w:rPr>
                <w:i/>
                <w:iCs/>
                <w:lang w:bidi="ar-IQ"/>
              </w:rPr>
              <w:t>Salmonella</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E06014" w:rsidRDefault="00667392" w:rsidP="009822DF">
            <w:pPr>
              <w:jc w:val="right"/>
              <w:rPr>
                <w:rFonts w:ascii="Tahoma" w:hAnsi="Tahoma" w:cs="Tahoma"/>
                <w:lang w:val="en-US" w:bidi="ar-IQ"/>
              </w:rPr>
            </w:pPr>
            <w:r w:rsidRPr="00E06014">
              <w:rPr>
                <w:rFonts w:ascii="Tahoma" w:hAnsi="Tahoma" w:cs="Tahoma"/>
                <w:lang w:val="en-US" w:bidi="ar-IQ"/>
              </w:rPr>
              <w:t>Thes</w:t>
            </w:r>
            <w:r w:rsidR="009822DF">
              <w:rPr>
                <w:rFonts w:ascii="Tahoma" w:hAnsi="Tahoma" w:cs="Tahoma"/>
                <w:lang w:val="en-US" w:bidi="ar-IQ"/>
              </w:rPr>
              <w:t>i</w:t>
            </w:r>
            <w:r w:rsidRPr="00E06014">
              <w:rPr>
                <w:rFonts w:ascii="Tahoma" w:hAnsi="Tahoma" w:cs="Tahoma"/>
                <w:lang w:val="en-US" w:bidi="ar-IQ"/>
              </w:rPr>
              <w:t xml:space="preserve">s </w:t>
            </w:r>
            <w:r w:rsidR="007B5BB1" w:rsidRPr="00E06014">
              <w:rPr>
                <w:rFonts w:ascii="Tahoma" w:hAnsi="Tahoma" w:cs="Tahoma"/>
                <w:lang w:val="en-US" w:bidi="ar-IQ"/>
              </w:rPr>
              <w:t xml:space="preserve"> Title </w:t>
            </w:r>
          </w:p>
        </w:tc>
      </w:tr>
      <w:tr w:rsidR="002729DF" w:rsidRPr="007B7D2F" w:rsidTr="00F674C3">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2729DF" w:rsidRDefault="008D4CBE" w:rsidP="0058381F">
            <w:pPr>
              <w:tabs>
                <w:tab w:val="left" w:pos="4843"/>
              </w:tabs>
              <w:jc w:val="center"/>
              <w:rPr>
                <w:rtl/>
                <w:lang w:bidi="ar-IQ"/>
              </w:rPr>
            </w:pPr>
            <w:r>
              <w:rPr>
                <w:lang w:bidi="ar-IQ"/>
              </w:rPr>
              <w:t>2000</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E06014" w:rsidRDefault="0058381F" w:rsidP="007B7D2F">
            <w:pPr>
              <w:jc w:val="right"/>
              <w:rPr>
                <w:rFonts w:ascii="Tahoma" w:hAnsi="Tahoma" w:cs="Tahoma"/>
                <w:rtl/>
                <w:lang w:val="en-US" w:bidi="ar-IQ"/>
              </w:rPr>
            </w:pPr>
            <w:r w:rsidRPr="00E06014">
              <w:rPr>
                <w:rFonts w:ascii="Tahoma" w:hAnsi="Tahoma" w:cs="Tahoma"/>
                <w:lang w:val="en-US" w:bidi="ar-IQ"/>
              </w:rPr>
              <w:t>Year</w:t>
            </w:r>
          </w:p>
        </w:tc>
      </w:tr>
      <w:tr w:rsidR="00422F07" w:rsidRPr="007B7D2F" w:rsidTr="00C70A8F">
        <w:trPr>
          <w:trHeight w:val="8052"/>
          <w:jc w:val="center"/>
        </w:trPr>
        <w:tc>
          <w:tcPr>
            <w:tcW w:w="8248" w:type="dxa"/>
            <w:gridSpan w:val="4"/>
            <w:tcBorders>
              <w:top w:val="threeDEmboss" w:sz="18" w:space="0" w:color="auto"/>
              <w:left w:val="threeDEmboss" w:sz="18" w:space="0" w:color="auto"/>
              <w:right w:val="threeDEmboss" w:sz="18" w:space="0" w:color="auto"/>
            </w:tcBorders>
          </w:tcPr>
          <w:p w:rsidR="00422F07" w:rsidRPr="008904B6" w:rsidRDefault="008904B6" w:rsidP="008904B6">
            <w:pPr>
              <w:bidi w:val="0"/>
              <w:jc w:val="both"/>
              <w:rPr>
                <w:rFonts w:ascii="Times New Roman" w:hAnsi="Times New Roman"/>
                <w:sz w:val="28"/>
                <w:szCs w:val="28"/>
                <w:lang w:bidi="ar-IQ"/>
              </w:rPr>
            </w:pPr>
            <w:r>
              <w:rPr>
                <w:rFonts w:ascii="Times New Roman" w:hAnsi="Times New Roman"/>
                <w:sz w:val="28"/>
                <w:szCs w:val="28"/>
                <w:lang w:bidi="ar-IQ"/>
              </w:rPr>
              <w:t xml:space="preserve">    </w:t>
            </w:r>
            <w:r w:rsidR="008D4CBE" w:rsidRPr="008904B6">
              <w:rPr>
                <w:rFonts w:ascii="Times New Roman" w:hAnsi="Times New Roman"/>
                <w:sz w:val="28"/>
                <w:szCs w:val="28"/>
                <w:lang w:bidi="ar-IQ"/>
              </w:rPr>
              <w:t xml:space="preserve">The efficacy of production two vaccines against Salmonellosis from aromatic strains,(aromatic dependent </w:t>
            </w:r>
            <w:r w:rsidR="008D4CBE" w:rsidRPr="008904B6">
              <w:rPr>
                <w:rFonts w:ascii="Times New Roman" w:hAnsi="Times New Roman"/>
                <w:i/>
                <w:iCs/>
                <w:sz w:val="28"/>
                <w:szCs w:val="28"/>
                <w:lang w:bidi="ar-IQ"/>
              </w:rPr>
              <w:t>Salmonella typhimurium</w:t>
            </w:r>
            <w:r w:rsidR="008D4CBE" w:rsidRPr="008904B6">
              <w:rPr>
                <w:rFonts w:ascii="Times New Roman" w:hAnsi="Times New Roman"/>
                <w:sz w:val="28"/>
                <w:szCs w:val="28"/>
                <w:lang w:bidi="ar-IQ"/>
              </w:rPr>
              <w:t xml:space="preserve"> SL1479 and aromatic dependent </w:t>
            </w:r>
            <w:r w:rsidR="008D4CBE" w:rsidRPr="008904B6">
              <w:rPr>
                <w:rFonts w:ascii="Times New Roman" w:hAnsi="Times New Roman"/>
                <w:i/>
                <w:iCs/>
                <w:sz w:val="28"/>
                <w:szCs w:val="28"/>
                <w:lang w:bidi="ar-IQ"/>
              </w:rPr>
              <w:t>Salmonella dublin</w:t>
            </w:r>
            <w:r w:rsidR="008D4CBE" w:rsidRPr="008904B6">
              <w:rPr>
                <w:rFonts w:ascii="Times New Roman" w:hAnsi="Times New Roman"/>
                <w:sz w:val="28"/>
                <w:szCs w:val="28"/>
                <w:lang w:bidi="ar-IQ"/>
              </w:rPr>
              <w:t xml:space="preserve"> SL1438)to induce specific immunity in pregnant guinea pigs and pregnant cows was evaluated . the passive transfer of specific immunity to their newborns was also studied. Potency,</w:t>
            </w:r>
            <w:r w:rsidR="00F16549">
              <w:rPr>
                <w:rFonts w:ascii="Times New Roman" w:hAnsi="Times New Roman"/>
                <w:sz w:val="28"/>
                <w:szCs w:val="28"/>
                <w:lang w:bidi="ar-IQ"/>
              </w:rPr>
              <w:t xml:space="preserve"> </w:t>
            </w:r>
            <w:r w:rsidR="008D4CBE" w:rsidRPr="008904B6">
              <w:rPr>
                <w:rFonts w:ascii="Times New Roman" w:hAnsi="Times New Roman"/>
                <w:sz w:val="28"/>
                <w:szCs w:val="28"/>
                <w:lang w:bidi="ar-IQ"/>
              </w:rPr>
              <w:t>safety and sterility tests were done to determine the efficacy of prepared vaccine.</w:t>
            </w:r>
          </w:p>
          <w:p w:rsidR="00C70A8F" w:rsidRPr="008904B6" w:rsidRDefault="00CD152C" w:rsidP="00317B2A">
            <w:pPr>
              <w:bidi w:val="0"/>
              <w:jc w:val="both"/>
              <w:rPr>
                <w:rFonts w:ascii="Times New Roman" w:hAnsi="Times New Roman"/>
                <w:sz w:val="28"/>
                <w:szCs w:val="28"/>
                <w:lang w:bidi="ar-IQ"/>
              </w:rPr>
            </w:pPr>
            <w:r w:rsidRPr="008904B6">
              <w:rPr>
                <w:rFonts w:ascii="Times New Roman" w:hAnsi="Times New Roman"/>
                <w:sz w:val="28"/>
                <w:szCs w:val="28"/>
                <w:lang w:bidi="ar-IQ"/>
              </w:rPr>
              <w:t xml:space="preserve">  </w:t>
            </w:r>
            <w:r w:rsidR="008904B6">
              <w:rPr>
                <w:rFonts w:ascii="Times New Roman" w:hAnsi="Times New Roman"/>
                <w:sz w:val="28"/>
                <w:szCs w:val="28"/>
                <w:lang w:bidi="ar-IQ"/>
              </w:rPr>
              <w:t xml:space="preserve">  </w:t>
            </w:r>
            <w:r w:rsidRPr="008904B6">
              <w:rPr>
                <w:rFonts w:ascii="Times New Roman" w:hAnsi="Times New Roman"/>
                <w:sz w:val="28"/>
                <w:szCs w:val="28"/>
                <w:lang w:bidi="ar-IQ"/>
              </w:rPr>
              <w:t>The vaccines were used for immunization of different groups of pregnant guinea pigs,</w:t>
            </w:r>
            <w:r w:rsidR="00F16549">
              <w:rPr>
                <w:rFonts w:ascii="Times New Roman" w:hAnsi="Times New Roman"/>
                <w:sz w:val="28"/>
                <w:szCs w:val="28"/>
                <w:lang w:bidi="ar-IQ"/>
              </w:rPr>
              <w:t xml:space="preserve"> </w:t>
            </w:r>
            <w:r w:rsidRPr="008904B6">
              <w:rPr>
                <w:rFonts w:ascii="Times New Roman" w:hAnsi="Times New Roman"/>
                <w:sz w:val="28"/>
                <w:szCs w:val="28"/>
                <w:lang w:bidi="ar-IQ"/>
              </w:rPr>
              <w:t>the first group was vaccinated twice with 1 ml containing (10</w:t>
            </w:r>
            <w:r w:rsidRPr="008904B6">
              <w:rPr>
                <w:rFonts w:ascii="Times New Roman" w:hAnsi="Times New Roman"/>
                <w:sz w:val="28"/>
                <w:szCs w:val="28"/>
                <w:vertAlign w:val="superscript"/>
                <w:lang w:bidi="ar-IQ"/>
              </w:rPr>
              <w:t>7</w:t>
            </w:r>
            <w:r w:rsidRPr="008904B6">
              <w:rPr>
                <w:rFonts w:ascii="Times New Roman" w:hAnsi="Times New Roman"/>
                <w:sz w:val="28"/>
                <w:szCs w:val="28"/>
                <w:lang w:bidi="ar-IQ"/>
              </w:rPr>
              <w:t xml:space="preserve"> colony forming unit ) approximately forth and second week prepart</w:t>
            </w:r>
            <w:r w:rsidR="00317B2A" w:rsidRPr="008904B6">
              <w:rPr>
                <w:rFonts w:ascii="Times New Roman" w:hAnsi="Times New Roman"/>
                <w:sz w:val="28"/>
                <w:szCs w:val="28"/>
                <w:lang w:bidi="ar-IQ"/>
              </w:rPr>
              <w:t>urat</w:t>
            </w:r>
            <w:r w:rsidRPr="008904B6">
              <w:rPr>
                <w:rFonts w:ascii="Times New Roman" w:hAnsi="Times New Roman"/>
                <w:sz w:val="28"/>
                <w:szCs w:val="28"/>
                <w:lang w:bidi="ar-IQ"/>
              </w:rPr>
              <w:t>ion and the second group (control) was injected with 1ml</w:t>
            </w:r>
            <w:r w:rsidR="00C70A8F" w:rsidRPr="008904B6">
              <w:rPr>
                <w:rFonts w:ascii="Times New Roman" w:hAnsi="Times New Roman"/>
                <w:sz w:val="28"/>
                <w:szCs w:val="28"/>
                <w:lang w:bidi="ar-IQ"/>
              </w:rPr>
              <w:t xml:space="preserve"> </w:t>
            </w:r>
            <w:r w:rsidRPr="008904B6">
              <w:rPr>
                <w:rFonts w:ascii="Times New Roman" w:hAnsi="Times New Roman"/>
                <w:sz w:val="28"/>
                <w:szCs w:val="28"/>
                <w:lang w:bidi="ar-IQ"/>
              </w:rPr>
              <w:t>of trypticase</w:t>
            </w:r>
            <w:r w:rsidR="00C70A8F" w:rsidRPr="008904B6">
              <w:rPr>
                <w:rFonts w:ascii="Times New Roman" w:hAnsi="Times New Roman"/>
                <w:sz w:val="28"/>
                <w:szCs w:val="28"/>
                <w:lang w:bidi="ar-IQ"/>
              </w:rPr>
              <w:t xml:space="preserve"> soy broth (TSB)in the same manner.</w:t>
            </w:r>
          </w:p>
          <w:p w:rsidR="00317B2A" w:rsidRPr="008904B6" w:rsidRDefault="00317B2A" w:rsidP="00681687">
            <w:pPr>
              <w:bidi w:val="0"/>
              <w:jc w:val="both"/>
              <w:rPr>
                <w:rFonts w:ascii="Times New Roman" w:hAnsi="Times New Roman"/>
                <w:sz w:val="28"/>
                <w:szCs w:val="28"/>
                <w:lang w:bidi="ar-IQ"/>
              </w:rPr>
            </w:pPr>
            <w:r w:rsidRPr="008904B6">
              <w:rPr>
                <w:rFonts w:ascii="Times New Roman" w:hAnsi="Times New Roman"/>
                <w:sz w:val="28"/>
                <w:szCs w:val="28"/>
                <w:lang w:bidi="ar-IQ"/>
              </w:rPr>
              <w:t xml:space="preserve">    Adverse reaction to vaccination were not observed in the vaccinated group, which parturated </w:t>
            </w:r>
            <w:r w:rsidR="00F16549" w:rsidRPr="008904B6">
              <w:rPr>
                <w:rFonts w:ascii="Times New Roman" w:hAnsi="Times New Roman"/>
                <w:sz w:val="28"/>
                <w:szCs w:val="28"/>
                <w:lang w:bidi="ar-IQ"/>
              </w:rPr>
              <w:t>normally, the</w:t>
            </w:r>
            <w:r w:rsidRPr="008904B6">
              <w:rPr>
                <w:rFonts w:ascii="Times New Roman" w:hAnsi="Times New Roman"/>
                <w:sz w:val="28"/>
                <w:szCs w:val="28"/>
                <w:lang w:bidi="ar-IQ"/>
              </w:rPr>
              <w:t xml:space="preserve"> vaccines induce humoral and cellular immunity in the dams. Transfer of this immunity to the newborns was accomplished which revealed high titers of somatic and flagellar antibody and gave positive delayed type hypersensitivity –skin test.</w:t>
            </w:r>
            <w:r w:rsidR="00681687" w:rsidRPr="008904B6">
              <w:rPr>
                <w:rFonts w:ascii="Times New Roman" w:hAnsi="Times New Roman"/>
                <w:sz w:val="28"/>
                <w:szCs w:val="28"/>
                <w:lang w:bidi="ar-IQ"/>
              </w:rPr>
              <w:t xml:space="preserve"> the newborns of vaccinated guinea pigs overcome challenge with virulent Salmonella typhimurium and checked in three separate groups at 3,6 and 8 weeks of age respectively compared with the three control groups at the same age.</w:t>
            </w:r>
            <w:r w:rsidRPr="008904B6">
              <w:rPr>
                <w:rFonts w:ascii="Times New Roman" w:hAnsi="Times New Roman"/>
                <w:sz w:val="28"/>
                <w:szCs w:val="28"/>
                <w:lang w:bidi="ar-IQ"/>
              </w:rPr>
              <w:t xml:space="preserve"> </w:t>
            </w:r>
            <w:r w:rsidR="00681687" w:rsidRPr="008904B6">
              <w:rPr>
                <w:rFonts w:ascii="Times New Roman" w:hAnsi="Times New Roman"/>
                <w:sz w:val="28"/>
                <w:szCs w:val="28"/>
                <w:lang w:bidi="ar-IQ"/>
              </w:rPr>
              <w:t>Mortality rate in control groupswas much higher and all animals died within (3-10) days post challenge in comparison with the immunized groups.</w:t>
            </w:r>
          </w:p>
          <w:p w:rsidR="008904B6" w:rsidRDefault="00681687" w:rsidP="00E04BBD">
            <w:pPr>
              <w:bidi w:val="0"/>
              <w:jc w:val="both"/>
              <w:rPr>
                <w:rFonts w:ascii="Times New Roman" w:hAnsi="Times New Roman"/>
                <w:sz w:val="28"/>
                <w:szCs w:val="28"/>
                <w:lang w:bidi="ar-IQ"/>
              </w:rPr>
            </w:pPr>
            <w:r w:rsidRPr="008904B6">
              <w:rPr>
                <w:rFonts w:ascii="Times New Roman" w:hAnsi="Times New Roman"/>
                <w:sz w:val="28"/>
                <w:szCs w:val="28"/>
                <w:lang w:bidi="ar-IQ"/>
              </w:rPr>
              <w:t xml:space="preserve">  </w:t>
            </w:r>
            <w:r w:rsidR="008904B6">
              <w:rPr>
                <w:rFonts w:ascii="Times New Roman" w:hAnsi="Times New Roman"/>
                <w:sz w:val="28"/>
                <w:szCs w:val="28"/>
                <w:lang w:bidi="ar-IQ"/>
              </w:rPr>
              <w:t xml:space="preserve">  </w:t>
            </w:r>
            <w:r w:rsidRPr="008904B6">
              <w:rPr>
                <w:rFonts w:ascii="Times New Roman" w:hAnsi="Times New Roman"/>
                <w:sz w:val="28"/>
                <w:szCs w:val="28"/>
                <w:lang w:bidi="ar-IQ"/>
              </w:rPr>
              <w:t xml:space="preserve"> To study the efficacy of transfer factor in recipient animals, specific transfer factor extracted from spleens of different </w:t>
            </w:r>
            <w:r w:rsidR="006E0AEA" w:rsidRPr="008904B6">
              <w:rPr>
                <w:rFonts w:ascii="Times New Roman" w:hAnsi="Times New Roman"/>
                <w:sz w:val="28"/>
                <w:szCs w:val="28"/>
                <w:lang w:bidi="ar-IQ"/>
              </w:rPr>
              <w:t xml:space="preserve">groups of vaccinated </w:t>
            </w:r>
          </w:p>
          <w:p w:rsidR="008904B6" w:rsidRDefault="008904B6" w:rsidP="008904B6">
            <w:pPr>
              <w:bidi w:val="0"/>
              <w:jc w:val="both"/>
              <w:rPr>
                <w:rFonts w:ascii="Times New Roman" w:hAnsi="Times New Roman"/>
                <w:sz w:val="28"/>
                <w:szCs w:val="28"/>
                <w:lang w:bidi="ar-IQ"/>
              </w:rPr>
            </w:pPr>
          </w:p>
          <w:p w:rsidR="008904B6" w:rsidRDefault="008904B6" w:rsidP="008904B6">
            <w:pPr>
              <w:bidi w:val="0"/>
              <w:jc w:val="both"/>
              <w:rPr>
                <w:rFonts w:ascii="Times New Roman" w:hAnsi="Times New Roman"/>
                <w:sz w:val="28"/>
                <w:szCs w:val="28"/>
                <w:lang w:bidi="ar-IQ"/>
              </w:rPr>
            </w:pPr>
          </w:p>
          <w:p w:rsidR="00E04BBD" w:rsidRPr="008904B6" w:rsidRDefault="006E0AEA" w:rsidP="008904B6">
            <w:pPr>
              <w:bidi w:val="0"/>
              <w:jc w:val="both"/>
              <w:rPr>
                <w:rFonts w:ascii="Times New Roman" w:hAnsi="Times New Roman"/>
                <w:i/>
                <w:iCs/>
                <w:sz w:val="28"/>
                <w:szCs w:val="28"/>
                <w:lang w:bidi="ar-IQ"/>
              </w:rPr>
            </w:pPr>
            <w:r w:rsidRPr="008904B6">
              <w:rPr>
                <w:rFonts w:ascii="Times New Roman" w:hAnsi="Times New Roman"/>
                <w:sz w:val="28"/>
                <w:szCs w:val="28"/>
                <w:lang w:bidi="ar-IQ"/>
              </w:rPr>
              <w:t>and control guina pigs. Oneml equivalent to (5x10</w:t>
            </w:r>
            <w:r w:rsidRPr="008904B6">
              <w:rPr>
                <w:rFonts w:ascii="Times New Roman" w:hAnsi="Times New Roman"/>
                <w:sz w:val="28"/>
                <w:szCs w:val="28"/>
                <w:vertAlign w:val="superscript"/>
                <w:lang w:bidi="ar-IQ"/>
              </w:rPr>
              <w:t>6</w:t>
            </w:r>
            <w:r w:rsidRPr="008904B6">
              <w:rPr>
                <w:rFonts w:ascii="Times New Roman" w:hAnsi="Times New Roman"/>
                <w:sz w:val="28"/>
                <w:szCs w:val="28"/>
                <w:lang w:bidi="ar-IQ"/>
              </w:rPr>
              <w:t>)cell were injected intramuscularly three times/two days intervals</w:t>
            </w:r>
            <w:r w:rsidR="00E04BBD" w:rsidRPr="008904B6">
              <w:rPr>
                <w:rFonts w:ascii="Times New Roman" w:hAnsi="Times New Roman"/>
                <w:sz w:val="28"/>
                <w:szCs w:val="28"/>
                <w:lang w:bidi="ar-IQ"/>
              </w:rPr>
              <w:t xml:space="preserve">. Cell mediated immunity in recipient animals was evaluated by delayed type hypersensitivity reaction And  macrophage migration inhibition test. Recipient animals  overcome challenge with virulent </w:t>
            </w:r>
            <w:r w:rsidR="00E04BBD" w:rsidRPr="008904B6">
              <w:rPr>
                <w:rFonts w:ascii="Times New Roman" w:hAnsi="Times New Roman"/>
                <w:i/>
                <w:iCs/>
                <w:sz w:val="28"/>
                <w:szCs w:val="28"/>
                <w:lang w:bidi="ar-IQ"/>
              </w:rPr>
              <w:t>Salmonella typhimurium.</w:t>
            </w:r>
          </w:p>
          <w:p w:rsidR="00671781" w:rsidRPr="008904B6" w:rsidRDefault="00E04BBD" w:rsidP="00E04BBD">
            <w:pPr>
              <w:bidi w:val="0"/>
              <w:jc w:val="both"/>
              <w:rPr>
                <w:rFonts w:ascii="Times New Roman" w:hAnsi="Times New Roman"/>
                <w:sz w:val="28"/>
                <w:szCs w:val="28"/>
                <w:lang w:bidi="ar-IQ"/>
              </w:rPr>
            </w:pPr>
            <w:r w:rsidRPr="008904B6">
              <w:rPr>
                <w:rFonts w:ascii="Times New Roman" w:hAnsi="Times New Roman"/>
                <w:sz w:val="28"/>
                <w:szCs w:val="28"/>
                <w:lang w:bidi="ar-IQ"/>
              </w:rPr>
              <w:t xml:space="preserve">  Similaraly transfer factor from spleens of newborns of immunized and control dams was extracted</w:t>
            </w:r>
            <w:r w:rsidR="00671781" w:rsidRPr="008904B6">
              <w:rPr>
                <w:rFonts w:ascii="Times New Roman" w:hAnsi="Times New Roman"/>
                <w:sz w:val="28"/>
                <w:szCs w:val="28"/>
                <w:lang w:bidi="ar-IQ"/>
              </w:rPr>
              <w:t xml:space="preserve"> and evaluated.</w:t>
            </w:r>
          </w:p>
          <w:p w:rsidR="00681687" w:rsidRPr="008904B6" w:rsidRDefault="00671781" w:rsidP="008904B6">
            <w:pPr>
              <w:bidi w:val="0"/>
              <w:jc w:val="both"/>
              <w:rPr>
                <w:rFonts w:ascii="Times New Roman" w:hAnsi="Times New Roman"/>
                <w:sz w:val="28"/>
                <w:szCs w:val="28"/>
                <w:lang w:bidi="ar-IQ"/>
              </w:rPr>
            </w:pPr>
            <w:r w:rsidRPr="008904B6">
              <w:rPr>
                <w:rFonts w:ascii="Times New Roman" w:hAnsi="Times New Roman"/>
                <w:sz w:val="28"/>
                <w:szCs w:val="28"/>
                <w:lang w:bidi="ar-IQ"/>
              </w:rPr>
              <w:t xml:space="preserve">  Twelve</w:t>
            </w:r>
            <w:r w:rsidR="008904B6">
              <w:rPr>
                <w:rFonts w:ascii="Times New Roman" w:hAnsi="Times New Roman"/>
                <w:sz w:val="28"/>
                <w:szCs w:val="28"/>
                <w:lang w:bidi="ar-IQ"/>
              </w:rPr>
              <w:t xml:space="preserve">  </w:t>
            </w:r>
            <w:r w:rsidRPr="008904B6">
              <w:rPr>
                <w:rFonts w:ascii="Times New Roman" w:hAnsi="Times New Roman"/>
                <w:sz w:val="28"/>
                <w:szCs w:val="28"/>
                <w:lang w:bidi="ar-IQ"/>
              </w:rPr>
              <w:t>pregnant</w:t>
            </w:r>
            <w:r w:rsidR="008904B6">
              <w:rPr>
                <w:rFonts w:ascii="Times New Roman" w:hAnsi="Times New Roman"/>
                <w:sz w:val="28"/>
                <w:szCs w:val="28"/>
                <w:lang w:bidi="ar-IQ"/>
              </w:rPr>
              <w:t xml:space="preserve"> </w:t>
            </w:r>
            <w:r w:rsidRPr="008904B6">
              <w:rPr>
                <w:rFonts w:ascii="Times New Roman" w:hAnsi="Times New Roman"/>
                <w:sz w:val="28"/>
                <w:szCs w:val="28"/>
                <w:lang w:bidi="ar-IQ"/>
              </w:rPr>
              <w:t xml:space="preserve"> cows were divided into two groups,the first group (8 cows)</w:t>
            </w:r>
            <w:r w:rsidR="008904B6">
              <w:rPr>
                <w:rFonts w:ascii="Times New Roman" w:hAnsi="Times New Roman"/>
                <w:sz w:val="28"/>
                <w:szCs w:val="28"/>
                <w:lang w:bidi="ar-IQ"/>
              </w:rPr>
              <w:t xml:space="preserve"> </w:t>
            </w:r>
            <w:r w:rsidRPr="008904B6">
              <w:rPr>
                <w:rFonts w:ascii="Times New Roman" w:hAnsi="Times New Roman"/>
                <w:sz w:val="28"/>
                <w:szCs w:val="28"/>
                <w:lang w:bidi="ar-IQ"/>
              </w:rPr>
              <w:t>Were vaccinated with prepared vaccine( aromatic dependent Salmonella typhimurium SL1479)at six and three weeks before suspected parturition at a dose of (2ml) containing (6x10</w:t>
            </w:r>
            <w:r w:rsidRPr="008904B6">
              <w:rPr>
                <w:rFonts w:ascii="Times New Roman" w:hAnsi="Times New Roman"/>
                <w:sz w:val="28"/>
                <w:szCs w:val="28"/>
                <w:vertAlign w:val="superscript"/>
                <w:lang w:bidi="ar-IQ"/>
              </w:rPr>
              <w:t>9</w:t>
            </w:r>
            <w:r w:rsidRPr="008904B6">
              <w:rPr>
                <w:rFonts w:ascii="Times New Roman" w:hAnsi="Times New Roman"/>
                <w:sz w:val="28"/>
                <w:szCs w:val="28"/>
                <w:lang w:bidi="ar-IQ"/>
              </w:rPr>
              <w:t xml:space="preserve"> </w:t>
            </w:r>
            <w:r w:rsidR="006E0AEA" w:rsidRPr="008904B6">
              <w:rPr>
                <w:rFonts w:ascii="Times New Roman" w:hAnsi="Times New Roman"/>
                <w:sz w:val="28"/>
                <w:szCs w:val="28"/>
                <w:lang w:bidi="ar-IQ"/>
              </w:rPr>
              <w:t xml:space="preserve"> </w:t>
            </w:r>
            <w:r w:rsidRPr="008904B6">
              <w:rPr>
                <w:rFonts w:ascii="Times New Roman" w:hAnsi="Times New Roman"/>
                <w:sz w:val="28"/>
                <w:szCs w:val="28"/>
                <w:lang w:bidi="ar-IQ"/>
              </w:rPr>
              <w:t>CFU),the second group (4 cows )was kept as control. Cows were examined for clinical signs,</w:t>
            </w:r>
            <w:r w:rsidR="008904B6">
              <w:rPr>
                <w:rFonts w:ascii="Times New Roman" w:hAnsi="Times New Roman"/>
                <w:sz w:val="28"/>
                <w:szCs w:val="28"/>
                <w:lang w:bidi="ar-IQ"/>
              </w:rPr>
              <w:t xml:space="preserve"> h</w:t>
            </w:r>
            <w:r w:rsidRPr="008904B6">
              <w:rPr>
                <w:rFonts w:ascii="Times New Roman" w:hAnsi="Times New Roman"/>
                <w:sz w:val="28"/>
                <w:szCs w:val="28"/>
                <w:lang w:bidi="ar-IQ"/>
              </w:rPr>
              <w:t>umoral and cellular immunity before and after vaccination there was no adverse reaction or abortion in vaccinated cows.</w:t>
            </w:r>
          </w:p>
          <w:p w:rsidR="00671781" w:rsidRPr="008904B6" w:rsidRDefault="008904B6" w:rsidP="00671781">
            <w:pPr>
              <w:bidi w:val="0"/>
              <w:jc w:val="both"/>
              <w:rPr>
                <w:rFonts w:ascii="Times New Roman" w:hAnsi="Times New Roman"/>
                <w:sz w:val="28"/>
                <w:szCs w:val="28"/>
                <w:lang w:bidi="ar-IQ"/>
              </w:rPr>
            </w:pPr>
            <w:r>
              <w:rPr>
                <w:rFonts w:ascii="Times New Roman" w:hAnsi="Times New Roman"/>
                <w:sz w:val="28"/>
                <w:szCs w:val="28"/>
                <w:lang w:bidi="ar-IQ"/>
              </w:rPr>
              <w:t xml:space="preserve">   </w:t>
            </w:r>
            <w:r w:rsidR="00671781" w:rsidRPr="008904B6">
              <w:rPr>
                <w:rFonts w:ascii="Times New Roman" w:hAnsi="Times New Roman"/>
                <w:sz w:val="28"/>
                <w:szCs w:val="28"/>
                <w:lang w:bidi="ar-IQ"/>
              </w:rPr>
              <w:t xml:space="preserve">In the dams the vaccine induce humoral </w:t>
            </w:r>
            <w:r w:rsidRPr="008904B6">
              <w:rPr>
                <w:rFonts w:ascii="Times New Roman" w:hAnsi="Times New Roman"/>
                <w:sz w:val="28"/>
                <w:szCs w:val="28"/>
                <w:lang w:bidi="ar-IQ"/>
              </w:rPr>
              <w:t xml:space="preserve">immune response which showed increased antibody titers gradually and reached the maximum titers after the second dose of vaccine and induce cellular immunity .the results suggest the transfer of immunity to the newborn calves from vaccinated dams only . which they revealed high titers of O and H antibody in the first week of age and exhibited positive delayed type hypersensitivity /skin test. </w:t>
            </w:r>
          </w:p>
          <w:p w:rsidR="008D4CBE" w:rsidRDefault="00CD152C" w:rsidP="00C70A8F">
            <w:pPr>
              <w:bidi w:val="0"/>
              <w:jc w:val="both"/>
              <w:rPr>
                <w:rtl/>
                <w:lang w:bidi="ar-IQ"/>
              </w:rPr>
            </w:pPr>
            <w:r>
              <w:rPr>
                <w:lang w:bidi="ar-IQ"/>
              </w:rPr>
              <w:t xml:space="preserve"> </w:t>
            </w:r>
          </w:p>
        </w:tc>
        <w:tc>
          <w:tcPr>
            <w:tcW w:w="2642" w:type="dxa"/>
            <w:tcBorders>
              <w:top w:val="threeDEmboss" w:sz="18" w:space="0" w:color="auto"/>
              <w:left w:val="threeDEmboss" w:sz="18" w:space="0" w:color="auto"/>
              <w:right w:val="threeDEmboss" w:sz="18" w:space="0" w:color="auto"/>
            </w:tcBorders>
            <w:shd w:val="clear" w:color="auto" w:fill="DDD9C3" w:themeFill="background2" w:themeFillShade="E6"/>
          </w:tcPr>
          <w:p w:rsidR="00A46A3B" w:rsidRPr="00E06014" w:rsidRDefault="00A46A3B" w:rsidP="00A46A3B">
            <w:pPr>
              <w:spacing w:line="360" w:lineRule="auto"/>
              <w:rPr>
                <w:rFonts w:ascii="Tahoma" w:hAnsi="Tahoma" w:cs="Tahoma"/>
                <w:rtl/>
                <w:lang w:val="en-US" w:bidi="ar-IQ"/>
              </w:rPr>
            </w:pPr>
          </w:p>
          <w:p w:rsidR="00BC4E9A" w:rsidRPr="00E06014" w:rsidRDefault="00BC4E9A" w:rsidP="00422F07">
            <w:pPr>
              <w:spacing w:line="360" w:lineRule="auto"/>
              <w:jc w:val="right"/>
              <w:rPr>
                <w:rFonts w:ascii="Tahoma" w:hAnsi="Tahoma" w:cs="Tahoma"/>
                <w:lang w:val="en-US" w:bidi="ar-IQ"/>
              </w:rPr>
            </w:pPr>
          </w:p>
          <w:p w:rsidR="00422F07" w:rsidRPr="00E06014" w:rsidRDefault="007B5BB1" w:rsidP="00422F07">
            <w:pPr>
              <w:spacing w:line="360" w:lineRule="auto"/>
              <w:jc w:val="right"/>
              <w:rPr>
                <w:rFonts w:ascii="Tahoma" w:hAnsi="Tahoma" w:cs="Tahoma"/>
                <w:lang w:val="en-US" w:bidi="ar-IQ"/>
              </w:rPr>
            </w:pPr>
            <w:r w:rsidRPr="00E06014">
              <w:rPr>
                <w:rFonts w:ascii="Tahoma" w:hAnsi="Tahoma" w:cs="Tahoma"/>
                <w:lang w:val="en-US" w:bidi="ar-IQ"/>
              </w:rPr>
              <w:t xml:space="preserve"> </w:t>
            </w:r>
            <w:r w:rsidR="00BC4E9A" w:rsidRPr="00E06014">
              <w:rPr>
                <w:rFonts w:ascii="Tahoma" w:hAnsi="Tahoma" w:cs="Tahoma"/>
                <w:lang w:val="en-US" w:bidi="ar-IQ"/>
              </w:rPr>
              <w:t xml:space="preserve">Abstract </w:t>
            </w:r>
            <w:r w:rsidRPr="00E06014">
              <w:rPr>
                <w:rFonts w:ascii="Tahoma" w:hAnsi="Tahoma" w:cs="Tahoma" w:hint="cs"/>
                <w:rtl/>
                <w:lang w:val="en-US" w:bidi="ar-IQ"/>
              </w:rPr>
              <w:t xml:space="preserve">  </w:t>
            </w:r>
          </w:p>
        </w:tc>
      </w:tr>
    </w:tbl>
    <w:p w:rsidR="00834405" w:rsidRDefault="00834405">
      <w:pPr>
        <w:rPr>
          <w:lang w:bidi="ar-IQ"/>
        </w:rPr>
      </w:pPr>
    </w:p>
    <w:p w:rsidR="00C70A8F" w:rsidRDefault="00C70A8F">
      <w:pPr>
        <w:rPr>
          <w:lang w:bidi="ar-IQ"/>
        </w:rPr>
      </w:pPr>
    </w:p>
    <w:sectPr w:rsidR="00C70A8F" w:rsidSect="008D1247">
      <w:headerReference w:type="default" r:id="rId8"/>
      <w:pgSz w:w="11906" w:h="16838"/>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FCF" w:rsidRDefault="00A80FCF" w:rsidP="002729DF">
      <w:r>
        <w:separator/>
      </w:r>
    </w:p>
  </w:endnote>
  <w:endnote w:type="continuationSeparator" w:id="1">
    <w:p w:rsidR="00A80FCF" w:rsidRDefault="00A80FCF" w:rsidP="002729D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cademy Engraved LET">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FCF" w:rsidRDefault="00A80FCF" w:rsidP="002729DF">
      <w:r>
        <w:separator/>
      </w:r>
    </w:p>
  </w:footnote>
  <w:footnote w:type="continuationSeparator" w:id="1">
    <w:p w:rsidR="00A80FCF" w:rsidRDefault="00A80FCF" w:rsidP="002729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9DF" w:rsidRPr="00C63B45" w:rsidRDefault="00602750" w:rsidP="005A1270">
    <w:pPr>
      <w:pStyle w:val="a5"/>
      <w:rPr>
        <w:b/>
        <w:bCs/>
        <w:lang w:bidi="ar-IQ"/>
      </w:rPr>
    </w:pPr>
    <w:r w:rsidRPr="00C63B45">
      <w:rPr>
        <w:rFonts w:hint="cs"/>
        <w:b/>
        <w:bCs/>
        <w:rtl/>
        <w:lang w:bidi="ar-IQ"/>
      </w:rPr>
      <w:t>أنموذج  ( أ ) الخاص برسائل الماجستير و اطاريح الدكتوراة</w:t>
    </w:r>
    <w:r w:rsidR="005A1270">
      <w:rPr>
        <w:rFonts w:hint="cs"/>
        <w:b/>
        <w:bCs/>
        <w:rtl/>
        <w:lang w:bidi="ar-IQ"/>
      </w:rPr>
      <w:t xml:space="preserve"> ( اخر شهادة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4034"/>
  </w:hdrShapeDefaults>
  <w:footnotePr>
    <w:footnote w:id="0"/>
    <w:footnote w:id="1"/>
  </w:footnotePr>
  <w:endnotePr>
    <w:endnote w:id="0"/>
    <w:endnote w:id="1"/>
  </w:endnotePr>
  <w:compat/>
  <w:rsids>
    <w:rsidRoot w:val="007B7D2F"/>
    <w:rsid w:val="000F02DD"/>
    <w:rsid w:val="001147B3"/>
    <w:rsid w:val="001329B2"/>
    <w:rsid w:val="001927D0"/>
    <w:rsid w:val="001A66B8"/>
    <w:rsid w:val="00261579"/>
    <w:rsid w:val="002729DF"/>
    <w:rsid w:val="002A343C"/>
    <w:rsid w:val="00317B2A"/>
    <w:rsid w:val="003266CE"/>
    <w:rsid w:val="00326EB1"/>
    <w:rsid w:val="0034265E"/>
    <w:rsid w:val="003D1BFF"/>
    <w:rsid w:val="00422F07"/>
    <w:rsid w:val="004578DE"/>
    <w:rsid w:val="004B507B"/>
    <w:rsid w:val="004C4DD3"/>
    <w:rsid w:val="004E248F"/>
    <w:rsid w:val="00540FBC"/>
    <w:rsid w:val="0058381F"/>
    <w:rsid w:val="005A1270"/>
    <w:rsid w:val="00602750"/>
    <w:rsid w:val="006134D4"/>
    <w:rsid w:val="0063518E"/>
    <w:rsid w:val="00667392"/>
    <w:rsid w:val="00671781"/>
    <w:rsid w:val="00681687"/>
    <w:rsid w:val="00681C2C"/>
    <w:rsid w:val="006E0AEA"/>
    <w:rsid w:val="00735498"/>
    <w:rsid w:val="00760FB6"/>
    <w:rsid w:val="007A0A68"/>
    <w:rsid w:val="007A4490"/>
    <w:rsid w:val="007B3ADA"/>
    <w:rsid w:val="007B5BB1"/>
    <w:rsid w:val="007B7D2F"/>
    <w:rsid w:val="0082234F"/>
    <w:rsid w:val="00834405"/>
    <w:rsid w:val="00860806"/>
    <w:rsid w:val="008904B6"/>
    <w:rsid w:val="008C05B4"/>
    <w:rsid w:val="008D1247"/>
    <w:rsid w:val="008D4CBE"/>
    <w:rsid w:val="0091286A"/>
    <w:rsid w:val="00925124"/>
    <w:rsid w:val="00941471"/>
    <w:rsid w:val="00965464"/>
    <w:rsid w:val="009822DF"/>
    <w:rsid w:val="00A46A3B"/>
    <w:rsid w:val="00A80FCF"/>
    <w:rsid w:val="00A910E0"/>
    <w:rsid w:val="00AC791C"/>
    <w:rsid w:val="00B746B9"/>
    <w:rsid w:val="00BB19AB"/>
    <w:rsid w:val="00BC4E9A"/>
    <w:rsid w:val="00BD0C84"/>
    <w:rsid w:val="00BF7696"/>
    <w:rsid w:val="00C54102"/>
    <w:rsid w:val="00C63B45"/>
    <w:rsid w:val="00C70A8F"/>
    <w:rsid w:val="00C8243A"/>
    <w:rsid w:val="00C86579"/>
    <w:rsid w:val="00CD152C"/>
    <w:rsid w:val="00D21979"/>
    <w:rsid w:val="00D7176F"/>
    <w:rsid w:val="00D81EAA"/>
    <w:rsid w:val="00DD28B0"/>
    <w:rsid w:val="00DD47F0"/>
    <w:rsid w:val="00E00811"/>
    <w:rsid w:val="00E04BBD"/>
    <w:rsid w:val="00E06014"/>
    <w:rsid w:val="00E63900"/>
    <w:rsid w:val="00E70239"/>
    <w:rsid w:val="00E70255"/>
    <w:rsid w:val="00EA5234"/>
    <w:rsid w:val="00ED44CB"/>
    <w:rsid w:val="00F16549"/>
    <w:rsid w:val="00F674C3"/>
    <w:rsid w:val="00F857B8"/>
    <w:rsid w:val="00FE3D2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rules v:ext="edit">
        <o:r id="V:Rule3" type="connector" idref="#_x0000_s1076"/>
        <o:r id="V:Rule4" type="connector" idref="#_x0000_s107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498"/>
    <w:pPr>
      <w:bidi/>
    </w:pPr>
    <w:rPr>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5498"/>
    <w:pPr>
      <w:bidi w:val="0"/>
      <w:spacing w:after="200" w:line="276" w:lineRule="auto"/>
      <w:ind w:left="720"/>
      <w:contextualSpacing/>
    </w:pPr>
    <w:rPr>
      <w:rFonts w:ascii="Calibri" w:eastAsia="Calibri" w:hAnsi="Calibri" w:cs="Calibri"/>
      <w:sz w:val="22"/>
      <w:szCs w:val="22"/>
      <w:lang w:val="en-US"/>
    </w:rPr>
  </w:style>
  <w:style w:type="table" w:styleId="a4">
    <w:name w:val="Table Grid"/>
    <w:basedOn w:val="a1"/>
    <w:uiPriority w:val="59"/>
    <w:rsid w:val="007B7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rsid w:val="002A343C"/>
  </w:style>
  <w:style w:type="character" w:customStyle="1" w:styleId="shorttext">
    <w:name w:val="short_text"/>
    <w:basedOn w:val="a0"/>
    <w:rsid w:val="002A343C"/>
  </w:style>
  <w:style w:type="paragraph" w:styleId="a5">
    <w:name w:val="header"/>
    <w:basedOn w:val="a"/>
    <w:link w:val="Char"/>
    <w:uiPriority w:val="99"/>
    <w:semiHidden/>
    <w:unhideWhenUsed/>
    <w:rsid w:val="002729DF"/>
    <w:pPr>
      <w:tabs>
        <w:tab w:val="center" w:pos="4513"/>
        <w:tab w:val="right" w:pos="9026"/>
      </w:tabs>
    </w:pPr>
  </w:style>
  <w:style w:type="character" w:customStyle="1" w:styleId="Char">
    <w:name w:val="رأس صفحة Char"/>
    <w:basedOn w:val="a0"/>
    <w:link w:val="a5"/>
    <w:uiPriority w:val="99"/>
    <w:semiHidden/>
    <w:rsid w:val="002729DF"/>
    <w:rPr>
      <w:sz w:val="24"/>
      <w:szCs w:val="24"/>
      <w:lang w:val="en-GB"/>
    </w:rPr>
  </w:style>
  <w:style w:type="paragraph" w:styleId="a6">
    <w:name w:val="footer"/>
    <w:basedOn w:val="a"/>
    <w:link w:val="Char0"/>
    <w:uiPriority w:val="99"/>
    <w:semiHidden/>
    <w:unhideWhenUsed/>
    <w:rsid w:val="002729DF"/>
    <w:pPr>
      <w:tabs>
        <w:tab w:val="center" w:pos="4513"/>
        <w:tab w:val="right" w:pos="9026"/>
      </w:tabs>
    </w:pPr>
  </w:style>
  <w:style w:type="character" w:customStyle="1" w:styleId="Char0">
    <w:name w:val="تذييل صفحة Char"/>
    <w:basedOn w:val="a0"/>
    <w:link w:val="a6"/>
    <w:uiPriority w:val="99"/>
    <w:semiHidden/>
    <w:rsid w:val="002729DF"/>
    <w:rPr>
      <w:sz w:val="24"/>
      <w:szCs w:val="24"/>
      <w:lang w:val="en-GB"/>
    </w:rPr>
  </w:style>
  <w:style w:type="character" w:styleId="Hyperlink">
    <w:name w:val="Hyperlink"/>
    <w:basedOn w:val="a0"/>
    <w:uiPriority w:val="99"/>
    <w:unhideWhenUsed/>
    <w:rsid w:val="00ED44C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faf_a.rahman@yaho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520CA-2E54-4396-85AE-ADF58EAC5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2</Pages>
  <Words>528</Words>
  <Characters>3014</Characters>
  <Application>Microsoft Office Word</Application>
  <DocSecurity>0</DocSecurity>
  <Lines>25</Lines>
  <Paragraphs>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By DR.Ahmed Saker</Company>
  <LinksUpToDate>false</LinksUpToDate>
  <CharactersWithSpaces>3535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Ameno</dc:creator>
  <cp:lastModifiedBy>afaf</cp:lastModifiedBy>
  <cp:revision>19</cp:revision>
  <cp:lastPrinted>2011-11-23T07:31:00Z</cp:lastPrinted>
  <dcterms:created xsi:type="dcterms:W3CDTF">2011-11-15T18:37:00Z</dcterms:created>
  <dcterms:modified xsi:type="dcterms:W3CDTF">2011-12-30T17:13:00Z</dcterms:modified>
</cp:coreProperties>
</file>