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RPr="007111A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 w:hint="cs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B17C29" w:rsidP="00B17C29">
            <w:pPr>
              <w:jc w:val="right"/>
              <w:rPr>
                <w:sz w:val="36"/>
                <w:szCs w:val="36"/>
                <w:lang w:val="en-US" w:bidi="ar-IQ"/>
              </w:rPr>
            </w:pPr>
            <w:r>
              <w:rPr>
                <w:sz w:val="36"/>
                <w:szCs w:val="36"/>
                <w:lang w:val="en-US" w:bidi="ar-IQ"/>
              </w:rPr>
              <w:t xml:space="preserve">Veterinary medicine  </w:t>
            </w:r>
          </w:p>
          <w:p w:rsidR="00B17C29" w:rsidRPr="00B17C29" w:rsidRDefault="00B17C29" w:rsidP="00B17C29">
            <w:pPr>
              <w:jc w:val="right"/>
              <w:rPr>
                <w:rFonts w:hint="cs"/>
                <w:sz w:val="36"/>
                <w:szCs w:val="36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2A40A6" w:rsidRDefault="00B17C29" w:rsidP="001E3315">
            <w:pPr>
              <w:jc w:val="right"/>
              <w:rPr>
                <w:sz w:val="36"/>
                <w:szCs w:val="36"/>
                <w:lang w:val="en-US" w:bidi="ar-IQ"/>
              </w:rPr>
            </w:pPr>
            <w:r w:rsidRPr="001E3315">
              <w:rPr>
                <w:sz w:val="36"/>
                <w:szCs w:val="36"/>
                <w:lang w:bidi="ar-IQ"/>
              </w:rPr>
              <w:t xml:space="preserve">Microbiology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B17C29" w:rsidRDefault="00733AFC" w:rsidP="00B17C29">
            <w:pPr>
              <w:jc w:val="right"/>
              <w:rPr>
                <w:sz w:val="36"/>
                <w:szCs w:val="36"/>
                <w:lang w:val="en-US" w:bidi="ar-IQ"/>
              </w:rPr>
            </w:pPr>
            <w:r>
              <w:rPr>
                <w:sz w:val="36"/>
                <w:szCs w:val="36"/>
                <w:lang w:val="en-US" w:bidi="ar-IQ"/>
              </w:rPr>
              <w:t>Asmaa Hamoody A. Al-G</w:t>
            </w:r>
            <w:r w:rsidR="00FE4BBE">
              <w:rPr>
                <w:sz w:val="36"/>
                <w:szCs w:val="36"/>
                <w:lang w:val="en-US" w:bidi="ar-IQ"/>
              </w:rPr>
              <w:t>ob</w:t>
            </w:r>
            <w:r>
              <w:rPr>
                <w:sz w:val="36"/>
                <w:szCs w:val="36"/>
                <w:lang w:val="en-US" w:bidi="ar-IQ"/>
              </w:rPr>
              <w:t>o</w:t>
            </w:r>
            <w:r w:rsidR="00FE4BBE">
              <w:rPr>
                <w:sz w:val="36"/>
                <w:szCs w:val="36"/>
                <w:lang w:val="en-US" w:bidi="ar-IQ"/>
              </w:rPr>
              <w:t>ri</w:t>
            </w:r>
            <w:r>
              <w:rPr>
                <w:sz w:val="36"/>
                <w:szCs w:val="36"/>
                <w:lang w:val="en-US" w:bidi="ar-IQ"/>
              </w:rPr>
              <w:t xml:space="preserve">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E06014" w:rsidRDefault="002A343C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>
              <w:rPr>
                <w:rFonts w:ascii="Tahoma" w:hAnsi="Tahoma" w:cs="Tahoma"/>
                <w:lang w:val="en-US" w:bidi="ar-IQ"/>
              </w:rPr>
              <w:t>in</w:t>
            </w:r>
            <w:r w:rsidR="00F674C3"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Pr="00E06014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1E3315" w:rsidRDefault="00406770" w:rsidP="001E3315">
            <w:pPr>
              <w:jc w:val="right"/>
              <w:rPr>
                <w:sz w:val="36"/>
                <w:szCs w:val="36"/>
                <w:rtl/>
                <w:lang w:bidi="ar-IQ"/>
              </w:rPr>
            </w:pPr>
            <w:hyperlink r:id="rId8" w:history="1">
              <w:r w:rsidR="001E3315" w:rsidRPr="001E3315">
                <w:rPr>
                  <w:rStyle w:val="Hyperlink"/>
                  <w:sz w:val="36"/>
                  <w:szCs w:val="36"/>
                  <w:lang w:val="en-US" w:bidi="ar-IQ"/>
                </w:rPr>
                <w:t>Asmaaljobory67@gmail.com</w:t>
              </w:r>
            </w:hyperlink>
            <w:r w:rsidR="001E3315" w:rsidRPr="001E3315">
              <w:rPr>
                <w:rFonts w:hint="cs"/>
                <w:sz w:val="36"/>
                <w:szCs w:val="36"/>
                <w:rtl/>
                <w:lang w:bidi="ar-IQ"/>
              </w:rPr>
              <w:t xml:space="preserve">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E06014" w:rsidRDefault="009822D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406770" w:rsidP="00733AFC">
            <w:pPr>
              <w:jc w:val="right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677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margin-left:1.5pt;margin-top:3.35pt;width:9.8pt;height:10.35pt;z-index:25165516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6134D4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F347CF" w:rsidRDefault="00406770" w:rsidP="00F347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en-US" w:bidi="ar-IQ"/>
              </w:rPr>
            </w:pPr>
            <w:r w:rsidRPr="00406770">
              <w:rPr>
                <w:noProof/>
                <w:rtl/>
              </w:rPr>
              <w:pict>
                <v:oval id="_x0000_s1073" style="position:absolute;left:0;text-align:left;margin-left:-.3pt;margin-top:3.95pt;width:9.8pt;height:10.35pt;z-index:251656192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AC791C" w:rsidRPr="00F347CF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AC791C" w:rsidRPr="00F347CF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  </w:t>
            </w:r>
            <w:r w:rsidR="006134D4" w:rsidRPr="00F347CF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 w:rsidRPr="00F347CF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F347CF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F347CF" w:rsidRDefault="00406770" w:rsidP="00F347CF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406770">
              <w:rPr>
                <w:noProof/>
                <w:rtl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 w:rsidRPr="00F347CF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6134D4" w:rsidRPr="00F347CF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6134D4" w:rsidRPr="00F347CF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6134D4" w:rsidRPr="002A343C" w:rsidRDefault="00406770" w:rsidP="00AC791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677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134D4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6134D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6134D4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134D4" w:rsidRPr="00E06014" w:rsidRDefault="006134D4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406770" w:rsidP="00E06014">
            <w:pPr>
              <w:jc w:val="right"/>
              <w:rPr>
                <w:lang w:val="en-US" w:bidi="ar-IQ"/>
              </w:rPr>
            </w:pPr>
            <w:r w:rsidRPr="0040677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>
              <w:rPr>
                <w:lang w:val="en-US" w:bidi="ar-IQ"/>
              </w:rPr>
              <w:t xml:space="preserve">     </w:t>
            </w:r>
            <w:r w:rsidR="00EA5234">
              <w:rPr>
                <w:lang w:val="en-US" w:bidi="ar-IQ"/>
              </w:rPr>
              <w:t xml:space="preserve">   </w:t>
            </w:r>
            <w:r w:rsidR="00667392">
              <w:rPr>
                <w:lang w:val="en-US" w:bidi="ar-IQ"/>
              </w:rPr>
              <w:t>PhD</w:t>
            </w:r>
            <w:r w:rsidR="00667392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667392" w:rsidRPr="00667392" w:rsidRDefault="00406770" w:rsidP="00E06014">
            <w:pPr>
              <w:jc w:val="right"/>
              <w:rPr>
                <w:lang w:val="en-US" w:bidi="ar-IQ"/>
              </w:rPr>
            </w:pPr>
            <w:r w:rsidRPr="0040677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EA5234">
              <w:rPr>
                <w:lang w:val="en-US" w:bidi="ar-IQ"/>
              </w:rPr>
              <w:t xml:space="preserve">           </w:t>
            </w:r>
            <w:r w:rsidR="00667392">
              <w:rPr>
                <w:lang w:val="en-US" w:bidi="ar-IQ"/>
              </w:rPr>
              <w:t xml:space="preserve">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667392" w:rsidRPr="00E06014" w:rsidRDefault="00667392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7B7D2F" w:rsidTr="007111AF">
        <w:trPr>
          <w:trHeight w:hRule="exact" w:val="7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627E9B" w:rsidRDefault="003F6985" w:rsidP="007111AF">
            <w:pPr>
              <w:bidi w:val="0"/>
              <w:rPr>
                <w:sz w:val="36"/>
                <w:szCs w:val="36"/>
                <w:lang w:val="en-US" w:bidi="ar-IQ"/>
              </w:rPr>
            </w:pPr>
            <w:r w:rsidRPr="007111AF">
              <w:rPr>
                <w:sz w:val="30"/>
                <w:szCs w:val="30"/>
                <w:lang w:val="en-US" w:bidi="ar-IQ"/>
              </w:rPr>
              <w:t>Study on</w:t>
            </w:r>
            <w:r w:rsidR="00627E9B" w:rsidRPr="007111AF">
              <w:rPr>
                <w:sz w:val="30"/>
                <w:szCs w:val="30"/>
                <w:lang w:val="en-US" w:bidi="ar-IQ"/>
              </w:rPr>
              <w:t xml:space="preserve"> aerobic pyogenic cocci causing</w:t>
            </w:r>
            <w:r w:rsidR="007111AF" w:rsidRPr="007111AF">
              <w:rPr>
                <w:sz w:val="30"/>
                <w:szCs w:val="30"/>
                <w:lang w:val="en-US" w:bidi="ar-IQ"/>
              </w:rPr>
              <w:t xml:space="preserve"> infective endocarditis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667392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 w:rsidR="009822DF"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E06014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627E9B" w:rsidRDefault="00627E9B" w:rsidP="00627E9B">
            <w:pPr>
              <w:tabs>
                <w:tab w:val="left" w:pos="4843"/>
              </w:tabs>
              <w:jc w:val="right"/>
              <w:rPr>
                <w:sz w:val="36"/>
                <w:szCs w:val="36"/>
                <w:lang w:val="en-US" w:bidi="ar-IQ"/>
              </w:rPr>
            </w:pPr>
            <w:r>
              <w:rPr>
                <w:sz w:val="36"/>
                <w:szCs w:val="36"/>
                <w:lang w:val="en-US" w:bidi="ar-IQ"/>
              </w:rPr>
              <w:t>1995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E06014" w:rsidRDefault="0058381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7111A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F259F6" w:rsidRPr="00BD0AB5" w:rsidRDefault="00F259F6" w:rsidP="002A40A6">
            <w:pPr>
              <w:bidi w:val="0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BD0AB5">
              <w:rPr>
                <w:sz w:val="28"/>
                <w:szCs w:val="28"/>
                <w:lang w:val="en-US" w:bidi="ar-IQ"/>
              </w:rPr>
              <w:t xml:space="preserve">The </w:t>
            </w:r>
            <w:r w:rsidR="004D4E62" w:rsidRPr="00BD0AB5">
              <w:rPr>
                <w:sz w:val="28"/>
                <w:szCs w:val="28"/>
                <w:lang w:val="en-US" w:bidi="ar-IQ"/>
              </w:rPr>
              <w:t>infection</w:t>
            </w:r>
            <w:r w:rsidRPr="00BD0AB5">
              <w:rPr>
                <w:sz w:val="28"/>
                <w:szCs w:val="28"/>
                <w:lang w:val="en-US" w:bidi="ar-IQ"/>
              </w:rPr>
              <w:t xml:space="preserve"> with infective endocarditis reached its peak in age group ranges between (10-19) years with the predominance of females while the predominance of males appeared in age group over 20 years.</w:t>
            </w:r>
          </w:p>
          <w:p w:rsidR="00F259F6" w:rsidRPr="00BD0AB5" w:rsidRDefault="00F259F6" w:rsidP="002A40A6">
            <w:pPr>
              <w:bidi w:val="0"/>
              <w:jc w:val="both"/>
              <w:rPr>
                <w:sz w:val="28"/>
                <w:szCs w:val="28"/>
                <w:lang w:val="en-US" w:bidi="ar-IQ"/>
              </w:rPr>
            </w:pPr>
            <w:r w:rsidRPr="00BD0AB5">
              <w:rPr>
                <w:sz w:val="28"/>
                <w:szCs w:val="28"/>
                <w:lang w:val="en-US" w:bidi="ar-IQ"/>
              </w:rPr>
              <w:t>Ei</w:t>
            </w:r>
            <w:r w:rsidR="004D4E62" w:rsidRPr="00BD0AB5">
              <w:rPr>
                <w:sz w:val="28"/>
                <w:szCs w:val="28"/>
                <w:lang w:val="en-US" w:bidi="ar-IQ"/>
              </w:rPr>
              <w:t xml:space="preserve">ghty </w:t>
            </w:r>
            <w:r w:rsidRPr="00BD0AB5">
              <w:rPr>
                <w:sz w:val="28"/>
                <w:szCs w:val="28"/>
                <w:lang w:val="en-US" w:bidi="ar-IQ"/>
              </w:rPr>
              <w:t>seven different species of bacteria isolated from blood cultures of infective endocarditis patient were indentified according to certain biochemical characteristics.</w:t>
            </w:r>
            <w:r w:rsidR="002A40A6" w:rsidRPr="00BD0AB5">
              <w:rPr>
                <w:sz w:val="28"/>
                <w:szCs w:val="28"/>
                <w:lang w:val="en-US" w:bidi="ar-IQ"/>
              </w:rPr>
              <w:t xml:space="preserve"> The isolated bacteria and their perecentage were as follows :-</w:t>
            </w:r>
          </w:p>
          <w:p w:rsidR="002A40A6" w:rsidRPr="00BD0AB5" w:rsidRDefault="002A40A6" w:rsidP="0099528B">
            <w:pPr>
              <w:bidi w:val="0"/>
              <w:jc w:val="both"/>
              <w:rPr>
                <w:i/>
                <w:iCs/>
                <w:sz w:val="28"/>
                <w:szCs w:val="28"/>
                <w:lang w:val="en-US" w:bidi="ar-IQ"/>
              </w:rPr>
            </w:pPr>
            <w:r w:rsidRPr="00BD0AB5">
              <w:rPr>
                <w:i/>
                <w:iCs/>
                <w:sz w:val="28"/>
                <w:szCs w:val="28"/>
                <w:lang w:val="en-US" w:bidi="ar-IQ"/>
              </w:rPr>
              <w:t xml:space="preserve">S. aureus 35(23%), Streptococcus viridians 28(18.4%), Staphylococcus epidermidis 14(9.2%), streptococcus faecalis 2(1.3%), streptococcus pneumoniae 2(1.3%), streptococcus pyogens 1(0.65%), Pseudomonas </w:t>
            </w:r>
            <w:r w:rsidR="0099528B" w:rsidRPr="00BD0AB5">
              <w:rPr>
                <w:i/>
                <w:iCs/>
                <w:sz w:val="28"/>
                <w:szCs w:val="28"/>
                <w:lang w:val="en-US" w:bidi="ar-IQ"/>
              </w:rPr>
              <w:t>aereugiosa 2(1.3%), Klebsiella pneumonia 1(0.65%), Proteus vulgaris 1(0.65%), Enterobacter 1(0.65%)</w:t>
            </w:r>
            <w:r w:rsidRPr="00BD0AB5">
              <w:rPr>
                <w:i/>
                <w:iCs/>
                <w:sz w:val="28"/>
                <w:szCs w:val="28"/>
                <w:lang w:val="en-US" w:bidi="ar-IQ"/>
              </w:rPr>
              <w:t xml:space="preserve">, while </w:t>
            </w:r>
            <w:r w:rsidR="0099528B" w:rsidRPr="00BD0AB5">
              <w:rPr>
                <w:i/>
                <w:iCs/>
                <w:sz w:val="28"/>
                <w:szCs w:val="28"/>
                <w:lang w:val="en-US" w:bidi="ar-IQ"/>
              </w:rPr>
              <w:t>the negative blood cultures percentage was (42.7%).</w:t>
            </w:r>
          </w:p>
          <w:p w:rsidR="00F259F6" w:rsidRPr="00BD0AB5" w:rsidRDefault="00F259F6" w:rsidP="002A40A6">
            <w:pPr>
              <w:bidi w:val="0"/>
              <w:jc w:val="both"/>
              <w:rPr>
                <w:sz w:val="28"/>
                <w:szCs w:val="28"/>
                <w:lang w:val="en-US" w:bidi="ar-IQ"/>
              </w:rPr>
            </w:pPr>
            <w:r w:rsidRPr="00BD0AB5">
              <w:rPr>
                <w:sz w:val="28"/>
                <w:szCs w:val="28"/>
                <w:lang w:val="en-US" w:bidi="ar-IQ"/>
              </w:rPr>
              <w:t xml:space="preserve">Results of antibiotic sensitivity showed that the isolated bacteria have different </w:t>
            </w:r>
            <w:r w:rsidR="004D4E62" w:rsidRPr="00BD0AB5">
              <w:rPr>
                <w:sz w:val="28"/>
                <w:szCs w:val="28"/>
                <w:lang w:val="en-US" w:bidi="ar-IQ"/>
              </w:rPr>
              <w:t>resistance</w:t>
            </w:r>
            <w:r w:rsidRPr="00BD0AB5">
              <w:rPr>
                <w:sz w:val="28"/>
                <w:szCs w:val="28"/>
                <w:lang w:val="en-US" w:bidi="ar-IQ"/>
              </w:rPr>
              <w:t xml:space="preserve"> to locally used antibiotics. </w:t>
            </w:r>
            <w:r w:rsidR="0099528B" w:rsidRPr="00BD0AB5">
              <w:rPr>
                <w:sz w:val="28"/>
                <w:szCs w:val="28"/>
                <w:lang w:val="en-US" w:bidi="ar-IQ"/>
              </w:rPr>
              <w:t>It was found that the gram positive bacteria were highly resistance to penicillin, erythromycin and tetracycline whereas they were sensitive to vancomycin (78%) , ampiclox (55%) and chloramphenical (63%).</w:t>
            </w:r>
          </w:p>
          <w:p w:rsidR="00F259F6" w:rsidRPr="00BD0AB5" w:rsidRDefault="00F259F6" w:rsidP="002A40A6">
            <w:pPr>
              <w:bidi w:val="0"/>
              <w:jc w:val="both"/>
              <w:rPr>
                <w:lang w:val="en-US" w:bidi="ar-IQ"/>
              </w:rPr>
            </w:pPr>
            <w:r w:rsidRPr="00BD0AB5">
              <w:rPr>
                <w:sz w:val="28"/>
                <w:szCs w:val="28"/>
                <w:lang w:val="en-US" w:bidi="ar-IQ"/>
              </w:rPr>
              <w:t xml:space="preserve">Rabbits were used as an animals model in the experimentally induced </w:t>
            </w:r>
            <w:r w:rsidR="004D4E62" w:rsidRPr="00BD0AB5">
              <w:rPr>
                <w:sz w:val="28"/>
                <w:szCs w:val="28"/>
                <w:lang w:val="en-US" w:bidi="ar-IQ"/>
              </w:rPr>
              <w:t>infective</w:t>
            </w:r>
            <w:r w:rsidRPr="00BD0AB5">
              <w:rPr>
                <w:sz w:val="28"/>
                <w:szCs w:val="28"/>
                <w:lang w:val="en-US" w:bidi="ar-IQ"/>
              </w:rPr>
              <w:t xml:space="preserve"> endocarditis</w:t>
            </w:r>
            <w:r w:rsidR="004D4E62" w:rsidRPr="00BD0AB5">
              <w:rPr>
                <w:sz w:val="28"/>
                <w:szCs w:val="28"/>
                <w:lang w:val="en-US" w:bidi="ar-IQ"/>
              </w:rPr>
              <w:t>.</w:t>
            </w:r>
            <w:r w:rsidR="0099528B" w:rsidRPr="00BD0AB5">
              <w:rPr>
                <w:sz w:val="28"/>
                <w:szCs w:val="28"/>
                <w:lang w:val="en-US" w:bidi="ar-IQ"/>
              </w:rPr>
              <w:t xml:space="preserve"> The first group of animals which injected with isolate 18(</w:t>
            </w:r>
            <w:r w:rsidR="00BD0AB5" w:rsidRPr="00BD0AB5">
              <w:rPr>
                <w:i/>
                <w:iCs/>
                <w:sz w:val="28"/>
                <w:szCs w:val="28"/>
                <w:lang w:val="en-US" w:bidi="ar-IQ"/>
              </w:rPr>
              <w:t xml:space="preserve">S. aureus </w:t>
            </w:r>
            <w:r w:rsidR="00BD0AB5" w:rsidRPr="00BD0AB5">
              <w:rPr>
                <w:sz w:val="28"/>
                <w:szCs w:val="28"/>
                <w:lang w:val="en-US" w:bidi="ar-IQ"/>
              </w:rPr>
              <w:t>containing protein A) showed death rates higher than the second group of animals which were injected with isolate 30 (</w:t>
            </w:r>
            <w:r w:rsidR="00BD0AB5" w:rsidRPr="00BD0AB5">
              <w:rPr>
                <w:i/>
                <w:iCs/>
                <w:sz w:val="28"/>
                <w:szCs w:val="28"/>
                <w:lang w:val="en-US" w:bidi="ar-IQ"/>
              </w:rPr>
              <w:t xml:space="preserve">S. aureus </w:t>
            </w:r>
            <w:r w:rsidR="00BD0AB5" w:rsidRPr="00BD0AB5">
              <w:rPr>
                <w:sz w:val="28"/>
                <w:szCs w:val="28"/>
                <w:lang w:val="en-US" w:bidi="ar-IQ"/>
              </w:rPr>
              <w:t>without protein A.).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A46A3B" w:rsidRPr="00E06014" w:rsidRDefault="00A46A3B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E06014" w:rsidRDefault="00BC4E9A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E06014" w:rsidRDefault="007B5BB1" w:rsidP="00422F07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E06014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rFonts w:hint="cs"/>
          <w:lang w:bidi="ar-IQ"/>
        </w:rPr>
      </w:pPr>
    </w:p>
    <w:sectPr w:rsidR="00834405" w:rsidSect="008D1247">
      <w:head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42" w:rsidRDefault="00786F42" w:rsidP="002729DF">
      <w:r>
        <w:separator/>
      </w:r>
    </w:p>
  </w:endnote>
  <w:endnote w:type="continuationSeparator" w:id="1">
    <w:p w:rsidR="00786F42" w:rsidRDefault="00786F42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42" w:rsidRDefault="00786F42" w:rsidP="002729DF">
      <w:r>
        <w:separator/>
      </w:r>
    </w:p>
  </w:footnote>
  <w:footnote w:type="continuationSeparator" w:id="1">
    <w:p w:rsidR="00786F42" w:rsidRDefault="00786F42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Header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9D5"/>
    <w:multiLevelType w:val="hybridMultilevel"/>
    <w:tmpl w:val="BD6C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87E"/>
    <w:multiLevelType w:val="hybridMultilevel"/>
    <w:tmpl w:val="AAA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747A"/>
    <w:multiLevelType w:val="hybridMultilevel"/>
    <w:tmpl w:val="6E6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4DA5"/>
    <w:multiLevelType w:val="hybridMultilevel"/>
    <w:tmpl w:val="0324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74B1"/>
    <w:multiLevelType w:val="hybridMultilevel"/>
    <w:tmpl w:val="EE62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6322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36578"/>
    <w:rsid w:val="000B59FF"/>
    <w:rsid w:val="000F02DD"/>
    <w:rsid w:val="001147B3"/>
    <w:rsid w:val="001329B2"/>
    <w:rsid w:val="001927D0"/>
    <w:rsid w:val="001A66B8"/>
    <w:rsid w:val="001E3315"/>
    <w:rsid w:val="00261579"/>
    <w:rsid w:val="00263A82"/>
    <w:rsid w:val="002729DF"/>
    <w:rsid w:val="002A343C"/>
    <w:rsid w:val="002A40A6"/>
    <w:rsid w:val="003266CE"/>
    <w:rsid w:val="00326EB1"/>
    <w:rsid w:val="0034265E"/>
    <w:rsid w:val="003B6BDF"/>
    <w:rsid w:val="003D1BFF"/>
    <w:rsid w:val="003F6985"/>
    <w:rsid w:val="00404A0C"/>
    <w:rsid w:val="00406770"/>
    <w:rsid w:val="004151E2"/>
    <w:rsid w:val="00422F07"/>
    <w:rsid w:val="004B507B"/>
    <w:rsid w:val="004C4DD3"/>
    <w:rsid w:val="004D4E62"/>
    <w:rsid w:val="004E248F"/>
    <w:rsid w:val="00540FBC"/>
    <w:rsid w:val="0058381F"/>
    <w:rsid w:val="005A1270"/>
    <w:rsid w:val="005D12D8"/>
    <w:rsid w:val="00602750"/>
    <w:rsid w:val="006134D4"/>
    <w:rsid w:val="00627E9B"/>
    <w:rsid w:val="0063518E"/>
    <w:rsid w:val="00667392"/>
    <w:rsid w:val="00681C2C"/>
    <w:rsid w:val="007111AF"/>
    <w:rsid w:val="00733AFC"/>
    <w:rsid w:val="00735498"/>
    <w:rsid w:val="00760FB6"/>
    <w:rsid w:val="00786F42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99528B"/>
    <w:rsid w:val="009E0BCC"/>
    <w:rsid w:val="00A0333C"/>
    <w:rsid w:val="00A46A3B"/>
    <w:rsid w:val="00A910E0"/>
    <w:rsid w:val="00AC791C"/>
    <w:rsid w:val="00B17C29"/>
    <w:rsid w:val="00B746B9"/>
    <w:rsid w:val="00BB19AB"/>
    <w:rsid w:val="00BC1C9B"/>
    <w:rsid w:val="00BC4E9A"/>
    <w:rsid w:val="00BD0AB5"/>
    <w:rsid w:val="00BF7696"/>
    <w:rsid w:val="00C54102"/>
    <w:rsid w:val="00C63B45"/>
    <w:rsid w:val="00C8243A"/>
    <w:rsid w:val="00D21979"/>
    <w:rsid w:val="00D7176F"/>
    <w:rsid w:val="00D81EAA"/>
    <w:rsid w:val="00DD28B0"/>
    <w:rsid w:val="00DD47F0"/>
    <w:rsid w:val="00DF65BF"/>
    <w:rsid w:val="00E00811"/>
    <w:rsid w:val="00E06014"/>
    <w:rsid w:val="00E63900"/>
    <w:rsid w:val="00E70239"/>
    <w:rsid w:val="00E70255"/>
    <w:rsid w:val="00EA5234"/>
    <w:rsid w:val="00F259F6"/>
    <w:rsid w:val="00F347CF"/>
    <w:rsid w:val="00F674C3"/>
    <w:rsid w:val="00F857B8"/>
    <w:rsid w:val="00FE3D20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E3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aljobory6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20CA-2E54-4396-85AE-ADF58EAC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Compaq</cp:lastModifiedBy>
  <cp:revision>24</cp:revision>
  <cp:lastPrinted>2011-11-23T07:31:00Z</cp:lastPrinted>
  <dcterms:created xsi:type="dcterms:W3CDTF">2011-11-15T18:37:00Z</dcterms:created>
  <dcterms:modified xsi:type="dcterms:W3CDTF">2011-12-17T10:10:00Z</dcterms:modified>
</cp:coreProperties>
</file>