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0185F" w:rsidP="008D4B34">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0185F" w:rsidP="008D4B34">
            <w:pPr>
              <w:bidi w:val="0"/>
              <w:rPr>
                <w:lang w:val="en-US" w:bidi="ar-IQ"/>
              </w:rPr>
            </w:pPr>
            <w:r>
              <w:rPr>
                <w:lang w:val="en-US" w:bidi="ar-IQ"/>
              </w:rPr>
              <w:t>PARASITOLOGY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F0185F" w:rsidP="008D4B34">
            <w:pPr>
              <w:bidi w:val="0"/>
              <w:rPr>
                <w:lang w:val="en-US" w:bidi="ar-IQ"/>
              </w:rPr>
            </w:pPr>
            <w:r>
              <w:rPr>
                <w:lang w:val="en-US" w:bidi="ar-IQ"/>
              </w:rPr>
              <w:t>MAULOOD MOHAMMED SHATHER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F0185F" w:rsidP="008D4B34">
            <w:pPr>
              <w:bidi w:val="0"/>
              <w:rPr>
                <w:lang w:val="en-US" w:bidi="ar-IQ"/>
              </w:rPr>
            </w:pPr>
            <w:r>
              <w:rPr>
                <w:lang w:val="en-US" w:bidi="ar-IQ"/>
              </w:rPr>
              <w:t>MMSHATHER@YAHOO.COM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D612F" w:rsidP="00441E29">
            <w:pPr>
              <w:jc w:val="center"/>
              <w:rPr>
                <w:rFonts w:ascii="Simplified Arabic" w:hAnsi="Simplified Arabic" w:cs="Simplified Arabic"/>
                <w:b/>
                <w:bCs/>
                <w:sz w:val="22"/>
                <w:szCs w:val="22"/>
                <w:rtl/>
                <w:lang w:val="en-US" w:bidi="ar-IQ"/>
              </w:rPr>
            </w:pPr>
            <w:r w:rsidRPr="006D612F">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D612F" w:rsidP="00441E29">
            <w:pPr>
              <w:jc w:val="center"/>
              <w:rPr>
                <w:rFonts w:ascii="Simplified Arabic" w:hAnsi="Simplified Arabic" w:cs="Simplified Arabic"/>
                <w:b/>
                <w:bCs/>
                <w:sz w:val="22"/>
                <w:szCs w:val="22"/>
                <w:rtl/>
                <w:lang w:bidi="ar-IQ"/>
              </w:rPr>
            </w:pPr>
            <w:r w:rsidRPr="006D612F">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D612F" w:rsidP="00441E29">
            <w:pPr>
              <w:jc w:val="center"/>
              <w:rPr>
                <w:rFonts w:ascii="Simplified Arabic" w:hAnsi="Simplified Arabic" w:cs="Simplified Arabic"/>
                <w:b/>
                <w:bCs/>
                <w:sz w:val="22"/>
                <w:szCs w:val="22"/>
                <w:rtl/>
                <w:lang w:bidi="ar-IQ"/>
              </w:rPr>
            </w:pPr>
            <w:r w:rsidRPr="006D612F">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4f81bd [3204]" strokecolor="#f2f2f2 [3041]" strokeweight="3pt">
                  <v:shadow on="t" type="perspective" color="#243f60 [1604]" opacity=".5" offset="1pt" offset2="-1pt"/>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6D612F" w:rsidP="00441E29">
            <w:pPr>
              <w:jc w:val="center"/>
              <w:rPr>
                <w:rStyle w:val="hps"/>
                <w:rFonts w:ascii="Simplified Arabic" w:hAnsi="Simplified Arabic" w:cs="Simplified Arabic"/>
                <w:b/>
                <w:bCs/>
                <w:color w:val="333333"/>
                <w:sz w:val="2"/>
                <w:szCs w:val="2"/>
                <w:lang w:val="en-US" w:bidi="ar-IQ"/>
              </w:rPr>
            </w:pPr>
            <w:r w:rsidRPr="006D612F">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6B3D85">
        <w:trPr>
          <w:trHeight w:hRule="exact" w:val="216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6B3D85" w:rsidRDefault="006B3D85" w:rsidP="006B3D85">
            <w:pPr>
              <w:tabs>
                <w:tab w:val="left" w:pos="4775"/>
              </w:tabs>
              <w:jc w:val="right"/>
              <w:rPr>
                <w:b/>
                <w:bCs/>
                <w:sz w:val="40"/>
                <w:szCs w:val="40"/>
                <w:lang w:bidi="ar-IQ"/>
              </w:rPr>
            </w:pPr>
            <w:r>
              <w:rPr>
                <w:b/>
                <w:bCs/>
                <w:sz w:val="40"/>
                <w:szCs w:val="40"/>
                <w:lang w:bidi="ar-IQ"/>
              </w:rPr>
              <w:t>A comparative study of gastrointestinal helminthes infection between local &amp; farm breeding houses in Baghdad province.</w:t>
            </w:r>
          </w:p>
          <w:p w:rsidR="008D4B34" w:rsidRPr="006B3D85"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6D612F"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4f81bd [3204]" strokecolor="#f2f2f2 [3041]" strokeweight="3pt">
                  <v:shadow on="t" type="perspective" color="#243f60 [1604]" opacity=".5" offset="1pt" offset2="-1pt"/>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6D612F"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F0185F" w:rsidP="008D4B34">
            <w:pPr>
              <w:bidi w:val="0"/>
              <w:rPr>
                <w:lang w:val="en-US" w:bidi="ar-IQ"/>
              </w:rPr>
            </w:pPr>
            <w:r>
              <w:rPr>
                <w:lang w:val="en-US" w:bidi="ar-IQ"/>
              </w:rPr>
              <w:t>AL-ANBAR J.VET.SCI.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F0185F" w:rsidP="008D4B34">
            <w:pPr>
              <w:tabs>
                <w:tab w:val="left" w:pos="4843"/>
              </w:tabs>
              <w:bidi w:val="0"/>
              <w:jc w:val="center"/>
              <w:rPr>
                <w:lang w:val="en-US" w:bidi="ar-IQ"/>
              </w:rPr>
            </w:pPr>
            <w:r>
              <w:rPr>
                <w:lang w:val="en-US" w:bidi="ar-IQ"/>
              </w:rPr>
              <w:t>3(1)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F0185F" w:rsidP="008D4B34">
            <w:pPr>
              <w:tabs>
                <w:tab w:val="left" w:pos="4843"/>
              </w:tabs>
              <w:bidi w:val="0"/>
              <w:jc w:val="center"/>
              <w:rPr>
                <w:lang w:val="en-US" w:bidi="ar-IQ"/>
              </w:rPr>
            </w:pPr>
            <w:r>
              <w:rPr>
                <w:lang w:val="en-US" w:bidi="ar-IQ"/>
              </w:rPr>
              <w:t>18-23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F0185F" w:rsidP="008D4B34">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6B3D85">
        <w:trPr>
          <w:trHeight w:hRule="exact" w:val="532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B3D85" w:rsidRPr="00FC2EB0" w:rsidRDefault="006B3D85" w:rsidP="006B3D85">
            <w:pPr>
              <w:tabs>
                <w:tab w:val="left" w:pos="4775"/>
              </w:tabs>
              <w:rPr>
                <w:b/>
                <w:bCs/>
                <w:sz w:val="28"/>
                <w:szCs w:val="28"/>
                <w:rtl/>
                <w:lang w:bidi="ar-IQ"/>
              </w:rPr>
            </w:pPr>
          </w:p>
          <w:p w:rsidR="006B3D85" w:rsidRDefault="006B3D85" w:rsidP="006B3D85">
            <w:pPr>
              <w:tabs>
                <w:tab w:val="left" w:pos="4775"/>
              </w:tabs>
              <w:jc w:val="right"/>
              <w:rPr>
                <w:sz w:val="28"/>
                <w:szCs w:val="28"/>
                <w:lang w:bidi="ar-IQ"/>
              </w:rPr>
            </w:pPr>
            <w:r>
              <w:rPr>
                <w:sz w:val="28"/>
                <w:szCs w:val="28"/>
                <w:lang w:bidi="ar-IQ"/>
              </w:rPr>
              <w:t xml:space="preserve">A study was conducted to identify and estimate the prevalence of gastrointestinal helminthes of chickens in both domestic(open breeding) and farm breeding (closed breeding)in different area in Baghdad .Two hundred and sixty (260)chickens were  examined for the presence of gastrointestinal parasites (130  chickens of each breeding). A total of four species were detected : </w:t>
            </w:r>
            <w:r w:rsidRPr="00AD477D">
              <w:rPr>
                <w:i/>
                <w:iCs/>
                <w:sz w:val="28"/>
                <w:szCs w:val="28"/>
                <w:lang w:bidi="ar-IQ"/>
              </w:rPr>
              <w:t>Ascaridia galli</w:t>
            </w:r>
            <w:r>
              <w:rPr>
                <w:sz w:val="28"/>
                <w:szCs w:val="28"/>
                <w:lang w:bidi="ar-IQ"/>
              </w:rPr>
              <w:t xml:space="preserve"> 35(36.9%),</w:t>
            </w:r>
            <w:r w:rsidRPr="00AD477D">
              <w:rPr>
                <w:sz w:val="28"/>
                <w:szCs w:val="28"/>
                <w:lang w:bidi="ar-IQ"/>
              </w:rPr>
              <w:t xml:space="preserve"> </w:t>
            </w:r>
            <w:r w:rsidRPr="00AD477D">
              <w:rPr>
                <w:i/>
                <w:iCs/>
                <w:sz w:val="28"/>
                <w:szCs w:val="28"/>
                <w:lang w:bidi="ar-IQ"/>
              </w:rPr>
              <w:t>Raillietina tetragona</w:t>
            </w:r>
            <w:r>
              <w:rPr>
                <w:i/>
                <w:iCs/>
                <w:sz w:val="28"/>
                <w:szCs w:val="28"/>
                <w:lang w:bidi="ar-IQ"/>
              </w:rPr>
              <w:t xml:space="preserve"> 15(11.5%) 9(6.5%) </w:t>
            </w:r>
            <w:r>
              <w:rPr>
                <w:sz w:val="28"/>
                <w:szCs w:val="28"/>
                <w:lang w:bidi="ar-IQ"/>
              </w:rPr>
              <w:t>in domestic</w:t>
            </w:r>
            <w:r w:rsidRPr="003C77A9">
              <w:rPr>
                <w:sz w:val="28"/>
                <w:szCs w:val="28"/>
                <w:lang w:bidi="ar-IQ"/>
              </w:rPr>
              <w:t xml:space="preserve"> and farm breedings </w:t>
            </w:r>
            <w:r>
              <w:rPr>
                <w:sz w:val="28"/>
                <w:szCs w:val="28"/>
                <w:lang w:bidi="ar-IQ"/>
              </w:rPr>
              <w:t xml:space="preserve">respectively. While </w:t>
            </w:r>
            <w:r w:rsidRPr="00CA4BB9">
              <w:rPr>
                <w:i/>
                <w:iCs/>
                <w:sz w:val="28"/>
                <w:szCs w:val="28"/>
                <w:lang w:bidi="ar-IQ"/>
              </w:rPr>
              <w:t>Heterakis gallinarum</w:t>
            </w:r>
            <w:r>
              <w:rPr>
                <w:sz w:val="28"/>
                <w:szCs w:val="28"/>
                <w:lang w:bidi="ar-IQ"/>
              </w:rPr>
              <w:t xml:space="preserve"> 10(6.7%) and </w:t>
            </w:r>
            <w:r w:rsidRPr="00CA4BB9">
              <w:rPr>
                <w:i/>
                <w:iCs/>
                <w:sz w:val="28"/>
                <w:szCs w:val="28"/>
                <w:lang w:bidi="ar-IQ"/>
              </w:rPr>
              <w:t>Subulura brumpti</w:t>
            </w:r>
            <w:r>
              <w:rPr>
                <w:sz w:val="28"/>
                <w:szCs w:val="28"/>
                <w:lang w:bidi="ar-IQ"/>
              </w:rPr>
              <w:t xml:space="preserve"> 7(5.3%) were found only in domestic chickens. Mixed infection was recorded in some cases. </w:t>
            </w:r>
          </w:p>
          <w:p w:rsidR="006B3D85" w:rsidRPr="003C77A9" w:rsidRDefault="006B3D85" w:rsidP="006B3D85">
            <w:pPr>
              <w:tabs>
                <w:tab w:val="left" w:pos="4775"/>
              </w:tabs>
              <w:jc w:val="right"/>
              <w:rPr>
                <w:sz w:val="28"/>
                <w:szCs w:val="28"/>
                <w:rtl/>
                <w:lang w:bidi="ar-IQ"/>
              </w:rPr>
            </w:pPr>
            <w:r>
              <w:rPr>
                <w:sz w:val="28"/>
                <w:szCs w:val="28"/>
                <w:lang w:bidi="ar-IQ"/>
              </w:rPr>
              <w:t>This study indicated that the prevalence of gastrointestinal parasite in local breeding was higher than farm breeding chickens.</w:t>
            </w:r>
            <w:r w:rsidRPr="003C77A9">
              <w:rPr>
                <w:rFonts w:hint="cs"/>
                <w:sz w:val="28"/>
                <w:szCs w:val="28"/>
                <w:rtl/>
                <w:lang w:bidi="ar-IQ"/>
              </w:rPr>
              <w:t xml:space="preserve"> </w:t>
            </w:r>
          </w:p>
          <w:p w:rsidR="006B3D85" w:rsidRDefault="006B3D85" w:rsidP="006B3D85">
            <w:pPr>
              <w:jc w:val="center"/>
              <w:rPr>
                <w:b/>
                <w:bCs/>
                <w:sz w:val="40"/>
                <w:szCs w:val="40"/>
                <w:rtl/>
                <w:lang w:bidi="ar-IQ"/>
              </w:rPr>
            </w:pPr>
          </w:p>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31" w:rsidRDefault="004A1631" w:rsidP="002729DF">
      <w:r>
        <w:separator/>
      </w:r>
    </w:p>
  </w:endnote>
  <w:endnote w:type="continuationSeparator" w:id="0">
    <w:p w:rsidR="004A1631" w:rsidRDefault="004A163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31" w:rsidRDefault="004A1631" w:rsidP="002729DF">
      <w:r>
        <w:separator/>
      </w:r>
    </w:p>
  </w:footnote>
  <w:footnote w:type="continuationSeparator" w:id="0">
    <w:p w:rsidR="004A1631" w:rsidRDefault="004A163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fillcolor="none [3201]" strokecolor="none [3200]">
      <v:fill color="none [3201]"/>
      <v:stroke dashstyle="dash" color="none [3200]" weight="1pt"/>
      <v:shadow color="#868686"/>
    </o:shapedefaults>
  </w:hdrShapeDefaults>
  <w:footnotePr>
    <w:footnote w:id="-1"/>
    <w:footnote w:id="0"/>
  </w:footnotePr>
  <w:endnotePr>
    <w:endnote w:id="-1"/>
    <w:endnote w:id="0"/>
  </w:endnotePr>
  <w:compat/>
  <w:rsids>
    <w:rsidRoot w:val="007B7D2F"/>
    <w:rsid w:val="000F02DD"/>
    <w:rsid w:val="001147B3"/>
    <w:rsid w:val="00142253"/>
    <w:rsid w:val="00261579"/>
    <w:rsid w:val="002729DF"/>
    <w:rsid w:val="002A343C"/>
    <w:rsid w:val="003266CE"/>
    <w:rsid w:val="00326EB1"/>
    <w:rsid w:val="0034265E"/>
    <w:rsid w:val="00422F07"/>
    <w:rsid w:val="00441E29"/>
    <w:rsid w:val="0047465E"/>
    <w:rsid w:val="004A1631"/>
    <w:rsid w:val="004E248F"/>
    <w:rsid w:val="0058381F"/>
    <w:rsid w:val="00681C2C"/>
    <w:rsid w:val="006B3D85"/>
    <w:rsid w:val="006D612F"/>
    <w:rsid w:val="00735498"/>
    <w:rsid w:val="00760FB6"/>
    <w:rsid w:val="007B5BB1"/>
    <w:rsid w:val="007B7D2F"/>
    <w:rsid w:val="008137AB"/>
    <w:rsid w:val="0082234F"/>
    <w:rsid w:val="00834405"/>
    <w:rsid w:val="008D1247"/>
    <w:rsid w:val="008D4B34"/>
    <w:rsid w:val="008F6B77"/>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D28B0"/>
    <w:rsid w:val="00DE1EC0"/>
    <w:rsid w:val="00E63900"/>
    <w:rsid w:val="00E70239"/>
    <w:rsid w:val="00E70255"/>
    <w:rsid w:val="00ED6073"/>
    <w:rsid w:val="00F0185F"/>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fillcolor="none [3201]" strokecolor="none [3200]">
      <v:fill color="none [3201]"/>
      <v:stroke dashstyle="dash" color="none [3200]" weight="1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CF22-CE16-4E30-9D23-CF445836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Dr.Maulood</cp:lastModifiedBy>
  <cp:revision>23</cp:revision>
  <cp:lastPrinted>2011-11-23T07:24:00Z</cp:lastPrinted>
  <dcterms:created xsi:type="dcterms:W3CDTF">2011-10-21T12:27:00Z</dcterms:created>
  <dcterms:modified xsi:type="dcterms:W3CDTF">2011-12-17T21:44:00Z</dcterms:modified>
</cp:coreProperties>
</file>