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055DD3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8D4B34" w:rsidRDefault="00055DD3" w:rsidP="00C00B6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Medicine/Baghdad U.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Pr="0058381F" w:rsidRDefault="00055DD3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055DD3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8D4B34" w:rsidRDefault="00055DD3" w:rsidP="00C00B6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Surgery and obstetrics.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Pr="0058381F" w:rsidRDefault="00055DD3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55DD3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8D4B34" w:rsidRDefault="00055DD3" w:rsidP="00C00B6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Anas Khudher Dhaher Al-Saffar.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Pr="0058381F" w:rsidRDefault="00055DD3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055DD3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8D4B34" w:rsidRDefault="00055DD3" w:rsidP="00C00B6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anasalsaffar@yahoo.com.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Pr="0058381F" w:rsidRDefault="00055DD3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55DD3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55DD3" w:rsidRPr="002A343C" w:rsidRDefault="007B4AC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7B4AC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2" style="position:absolute;left:0;text-align:left;margin-left:1.5pt;margin-top:3.35pt;width:9.8pt;height:10.35pt;z-index:2516869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55DD3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055DD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55DD3" w:rsidRPr="002A343C" w:rsidRDefault="007B4AC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7B4AC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3" style="position:absolute;left:0;text-align:left;margin-left:-1.85pt;margin-top:3.1pt;width:9.8pt;height:10.35pt;z-index:2516879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55DD3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055DD3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055DD3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055DD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55DD3" w:rsidRPr="002A343C" w:rsidRDefault="007B4AC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7B4AC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4" style="position:absolute;left:0;text-align:left;margin-left:.45pt;margin-top:2.3pt;width:9.8pt;height:10.35pt;z-index:25168896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55DD3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055DD3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055DD3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55DD3" w:rsidRPr="00441E29" w:rsidRDefault="007B4AC9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7B4AC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5" style="position:absolute;left:0;text-align:left;margin-left:-1.3pt;margin-top:4.4pt;width:9.8pt;height:10.35pt;z-index:25168998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55DD3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055DD3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055DD3" w:rsidRPr="002A343C" w:rsidRDefault="00055DD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Pr="0058381F" w:rsidRDefault="00055DD3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55DD3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8D4B34" w:rsidRDefault="009C5CE9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Effect of </w:t>
            </w:r>
            <w:r w:rsidR="0019347E">
              <w:rPr>
                <w:lang w:val="en-US" w:bidi="ar-IQ"/>
              </w:rPr>
              <w:t>PGF2</w:t>
            </w:r>
            <w:r w:rsidR="0019347E">
              <w:rPr>
                <w:rFonts w:ascii="Times New Roman" w:hAnsi="Times New Roman"/>
                <w:lang w:val="en-US" w:bidi="ar-IQ"/>
              </w:rPr>
              <w:t>α</w:t>
            </w:r>
            <w:r w:rsidR="0019347E">
              <w:rPr>
                <w:lang w:val="en-US" w:bidi="ar-IQ"/>
              </w:rPr>
              <w:t xml:space="preserve"> (Clo-prostenol) analogue on the reproductive performance in dairy cows.</w:t>
            </w:r>
          </w:p>
          <w:p w:rsidR="00055DD3" w:rsidRDefault="00055DD3">
            <w:pPr>
              <w:rPr>
                <w:rtl/>
                <w:lang w:bidi="ar-IQ"/>
              </w:rPr>
            </w:pPr>
          </w:p>
          <w:p w:rsidR="00055DD3" w:rsidRDefault="00055DD3">
            <w:pPr>
              <w:rPr>
                <w:rtl/>
                <w:lang w:bidi="ar-IQ"/>
              </w:rPr>
            </w:pPr>
          </w:p>
          <w:p w:rsidR="00055DD3" w:rsidRDefault="00055DD3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Pr="0058381F" w:rsidRDefault="00055DD3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055DD3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D7176F" w:rsidRDefault="007B4AC9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87" style="position:absolute;left:0;text-align:left;margin-left:-1.65pt;margin-top:2.85pt;width:9.8pt;height:10.35pt;z-index:25169203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55DD3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A823C7" w:rsidRDefault="00A823C7" w:rsidP="00A823C7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Saleem N. Omran, Ali H. Jaber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D7176F" w:rsidRDefault="007B4AC9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86" style="position:absolute;left:0;text-align:left;margin-left:-2.55pt;margin-top:2.7pt;width:9.8pt;height:10.35pt;z-index:251691008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55DD3"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Pr="0058381F" w:rsidRDefault="00055DD3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055DD3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D7176F" w:rsidRDefault="00A36A83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Ninth scientific conference /College of Veterinary medicine. University of Baghdad.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Pr="0058381F" w:rsidRDefault="00055DD3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055DD3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8D4B34" w:rsidRDefault="003F4406" w:rsidP="003F4406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31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Pr="0058381F" w:rsidRDefault="00055DD3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055DD3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8D4B34" w:rsidRDefault="003F4406" w:rsidP="003F4406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98-104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Default="00055DD3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055DD3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5DD3" w:rsidRPr="008D4B34" w:rsidRDefault="003F4406" w:rsidP="003F4406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Default="00055DD3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55DD3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B79B1" w:rsidRDefault="006B79B1" w:rsidP="006850CF">
            <w:pPr>
              <w:tabs>
                <w:tab w:val="left" w:pos="4843"/>
              </w:tabs>
              <w:bidi w:val="0"/>
              <w:jc w:val="both"/>
              <w:rPr>
                <w:rFonts w:ascii="Times New Roman" w:hAnsi="Times New Roman"/>
                <w:lang w:val="en-US" w:bidi="ar-IQ"/>
              </w:rPr>
            </w:pPr>
            <w:r>
              <w:rPr>
                <w:lang w:val="en-US" w:bidi="ar-IQ"/>
              </w:rPr>
              <w:t>A study to determine the effect of using Clo-prostenol analogue PGF2</w:t>
            </w:r>
            <w:r>
              <w:rPr>
                <w:rFonts w:ascii="Times New Roman" w:hAnsi="Times New Roman"/>
                <w:lang w:val="en-US" w:bidi="ar-IQ"/>
              </w:rPr>
              <w:t>α on the future reproductive performance of dairy cattle during different post partum periods. This stu</w:t>
            </w:r>
            <w:r w:rsidR="000B5489">
              <w:rPr>
                <w:rFonts w:ascii="Times New Roman" w:hAnsi="Times New Roman"/>
                <w:lang w:val="en-US" w:bidi="ar-IQ"/>
              </w:rPr>
              <w:t>dy had been carried out in Al-L</w:t>
            </w:r>
            <w:r>
              <w:rPr>
                <w:rFonts w:ascii="Times New Roman" w:hAnsi="Times New Roman"/>
                <w:lang w:val="en-US" w:bidi="ar-IQ"/>
              </w:rPr>
              <w:t>ttifiah dairy cattle station/south of Baghdad.</w:t>
            </w:r>
          </w:p>
          <w:p w:rsidR="00055DD3" w:rsidRPr="008D4B34" w:rsidRDefault="006B79B1" w:rsidP="006850CF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Ninety cross breed (Holstein-Friesian) dairy cattle having corpus luteum on one of their ovaries and free from uterine infection </w:t>
            </w:r>
            <w:r w:rsidR="000B5489">
              <w:rPr>
                <w:lang w:val="en-US" w:bidi="ar-IQ"/>
              </w:rPr>
              <w:t>were randomly distributed on three equal groups. 1</w:t>
            </w:r>
            <w:r w:rsidR="000B5489" w:rsidRPr="000B5489">
              <w:rPr>
                <w:vertAlign w:val="superscript"/>
                <w:lang w:val="en-US" w:bidi="ar-IQ"/>
              </w:rPr>
              <w:t>st</w:t>
            </w:r>
            <w:r w:rsidR="000B5489">
              <w:rPr>
                <w:lang w:val="en-US" w:bidi="ar-IQ"/>
              </w:rPr>
              <w:t xml:space="preserve"> group injected with PGF2</w:t>
            </w:r>
            <w:r w:rsidR="000B5489">
              <w:rPr>
                <w:rFonts w:ascii="Times New Roman" w:hAnsi="Times New Roman"/>
                <w:lang w:val="en-US" w:bidi="ar-IQ"/>
              </w:rPr>
              <w:t>α analogue within 41-60, 2</w:t>
            </w:r>
            <w:r w:rsidR="000B5489" w:rsidRPr="000B5489">
              <w:rPr>
                <w:rFonts w:ascii="Times New Roman" w:hAnsi="Times New Roman"/>
                <w:vertAlign w:val="superscript"/>
                <w:lang w:val="en-US" w:bidi="ar-IQ"/>
              </w:rPr>
              <w:t>nd</w:t>
            </w:r>
            <w:r w:rsidR="000B5489">
              <w:rPr>
                <w:rFonts w:ascii="Times New Roman" w:hAnsi="Times New Roman"/>
                <w:lang w:val="en-US" w:bidi="ar-IQ"/>
              </w:rPr>
              <w:t xml:space="preserve"> 61-100 and 3</w:t>
            </w:r>
            <w:r w:rsidR="000B5489" w:rsidRPr="000B5489">
              <w:rPr>
                <w:rFonts w:ascii="Times New Roman" w:hAnsi="Times New Roman"/>
                <w:vertAlign w:val="superscript"/>
                <w:lang w:val="en-US" w:bidi="ar-IQ"/>
              </w:rPr>
              <w:t>rd</w:t>
            </w:r>
            <w:r w:rsidR="000B5489">
              <w:rPr>
                <w:rFonts w:ascii="Times New Roman" w:hAnsi="Times New Roman"/>
                <w:lang w:val="en-US" w:bidi="ar-IQ"/>
              </w:rPr>
              <w:t xml:space="preserve"> 81-100 days post partum. Results showed a high reproductive performance (mean of </w:t>
            </w:r>
            <w:r w:rsidR="006850CF">
              <w:rPr>
                <w:rFonts w:ascii="Times New Roman" w:hAnsi="Times New Roman"/>
                <w:lang w:val="en-US" w:bidi="ar-IQ"/>
              </w:rPr>
              <w:t>day's</w:t>
            </w:r>
            <w:r w:rsidR="000B5489">
              <w:rPr>
                <w:rFonts w:ascii="Times New Roman" w:hAnsi="Times New Roman"/>
                <w:lang w:val="en-US" w:bidi="ar-IQ"/>
              </w:rPr>
              <w:t xml:space="preserve"> open, inter-calving period, inseminations per conception &amp; pregnancy </w:t>
            </w:r>
            <w:r w:rsidR="006850CF">
              <w:rPr>
                <w:rFonts w:ascii="Times New Roman" w:hAnsi="Times New Roman"/>
                <w:lang w:val="en-US" w:bidi="ar-IQ"/>
              </w:rPr>
              <w:t>rate</w:t>
            </w:r>
            <w:r w:rsidR="006850CF">
              <w:rPr>
                <w:lang w:val="en-US" w:bidi="ar-IQ"/>
              </w:rPr>
              <w:t>) were achieved by group</w:t>
            </w:r>
            <w:r w:rsidR="000B5489">
              <w:rPr>
                <w:lang w:val="en-US" w:bidi="ar-IQ"/>
              </w:rPr>
              <w:t xml:space="preserve"> </w:t>
            </w:r>
            <w:r w:rsidR="006850CF">
              <w:rPr>
                <w:lang w:val="en-US" w:bidi="ar-IQ"/>
              </w:rPr>
              <w:t>one versus 2</w:t>
            </w:r>
            <w:r w:rsidR="006850CF" w:rsidRPr="006850CF">
              <w:rPr>
                <w:vertAlign w:val="superscript"/>
                <w:lang w:val="en-US" w:bidi="ar-IQ"/>
              </w:rPr>
              <w:t>nd</w:t>
            </w:r>
            <w:r w:rsidR="006850CF">
              <w:rPr>
                <w:lang w:val="en-US" w:bidi="ar-IQ"/>
              </w:rPr>
              <w:t xml:space="preserve"> &amp; 3</w:t>
            </w:r>
            <w:r w:rsidR="006850CF" w:rsidRPr="006850CF">
              <w:rPr>
                <w:vertAlign w:val="superscript"/>
                <w:lang w:val="en-US" w:bidi="ar-IQ"/>
              </w:rPr>
              <w:t>rd</w:t>
            </w:r>
            <w:r w:rsidR="006850CF">
              <w:rPr>
                <w:lang w:val="en-US" w:bidi="ar-IQ"/>
              </w:rPr>
              <w:t xml:space="preserve"> groups respectively. </w:t>
            </w:r>
            <w:r w:rsidR="000B5489">
              <w:rPr>
                <w:lang w:val="en-US" w:bidi="ar-IQ"/>
              </w:rPr>
              <w:t xml:space="preserve"> </w:t>
            </w:r>
            <w:r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55DD3" w:rsidRDefault="00055DD3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3C" w:rsidRDefault="00CC7B3C" w:rsidP="002729DF">
      <w:r>
        <w:separator/>
      </w:r>
    </w:p>
  </w:endnote>
  <w:endnote w:type="continuationSeparator" w:id="1">
    <w:p w:rsidR="00CC7B3C" w:rsidRDefault="00CC7B3C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3C" w:rsidRDefault="00CC7B3C" w:rsidP="002729DF">
      <w:r>
        <w:separator/>
      </w:r>
    </w:p>
  </w:footnote>
  <w:footnote w:type="continuationSeparator" w:id="1">
    <w:p w:rsidR="00CC7B3C" w:rsidRDefault="00CC7B3C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55DD3"/>
    <w:rsid w:val="000B5489"/>
    <w:rsid w:val="000F02DD"/>
    <w:rsid w:val="001147B3"/>
    <w:rsid w:val="00142253"/>
    <w:rsid w:val="0019347E"/>
    <w:rsid w:val="00261579"/>
    <w:rsid w:val="002729DF"/>
    <w:rsid w:val="002A343C"/>
    <w:rsid w:val="002C7C92"/>
    <w:rsid w:val="003266CE"/>
    <w:rsid w:val="00326EB1"/>
    <w:rsid w:val="0034265E"/>
    <w:rsid w:val="003F4406"/>
    <w:rsid w:val="00422F07"/>
    <w:rsid w:val="00441E29"/>
    <w:rsid w:val="0047465E"/>
    <w:rsid w:val="004D32B9"/>
    <w:rsid w:val="004E248F"/>
    <w:rsid w:val="0058381F"/>
    <w:rsid w:val="00681C2C"/>
    <w:rsid w:val="006850CF"/>
    <w:rsid w:val="006B79B1"/>
    <w:rsid w:val="00735498"/>
    <w:rsid w:val="00760FB6"/>
    <w:rsid w:val="007B4AC9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9C5CE9"/>
    <w:rsid w:val="00A36A83"/>
    <w:rsid w:val="00A46A3B"/>
    <w:rsid w:val="00A823C7"/>
    <w:rsid w:val="00A910E0"/>
    <w:rsid w:val="00BB19AB"/>
    <w:rsid w:val="00BC4E9A"/>
    <w:rsid w:val="00BF7696"/>
    <w:rsid w:val="00C3725A"/>
    <w:rsid w:val="00C54102"/>
    <w:rsid w:val="00CC7B3C"/>
    <w:rsid w:val="00D21979"/>
    <w:rsid w:val="00D7176F"/>
    <w:rsid w:val="00D81EAA"/>
    <w:rsid w:val="00DA1ADF"/>
    <w:rsid w:val="00DD28B0"/>
    <w:rsid w:val="00E63900"/>
    <w:rsid w:val="00E70239"/>
    <w:rsid w:val="00E70255"/>
    <w:rsid w:val="00E774A2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FC8B-3922-48D4-84F3-AD9FA225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Corporate Edition</cp:lastModifiedBy>
  <cp:revision>27</cp:revision>
  <cp:lastPrinted>2011-11-23T07:24:00Z</cp:lastPrinted>
  <dcterms:created xsi:type="dcterms:W3CDTF">2011-10-21T12:27:00Z</dcterms:created>
  <dcterms:modified xsi:type="dcterms:W3CDTF">2011-12-15T06:38:00Z</dcterms:modified>
</cp:coreProperties>
</file>