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95571" w:rsidRDefault="00895571" w:rsidP="00895571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Universite de CAEN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95571" w:rsidRDefault="00895571" w:rsidP="00895571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L`Institut de Biochemie et de Biologie Appliquee (IBBA)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895571" w:rsidRPr="00AC791C" w:rsidTr="005D2615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5571" w:rsidRPr="00BB0D49" w:rsidRDefault="00895571" w:rsidP="001B5F31">
            <w:pPr>
              <w:bidi w:val="0"/>
              <w:rPr>
                <w:rFonts w:ascii="Tahoma" w:hAnsi="Tahoma" w:cs="Tahoma"/>
                <w:lang w:val="en-US" w:bidi="ar-IQ"/>
              </w:rPr>
            </w:pPr>
            <w:r w:rsidRPr="00BB0D49">
              <w:rPr>
                <w:rFonts w:ascii="Tahoma" w:hAnsi="Tahoma" w:cs="Tahoma"/>
                <w:lang w:val="en-US" w:bidi="ar-IQ"/>
              </w:rPr>
              <w:t>Ihsan Hammodi Saeed AL-TIMIMI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95571" w:rsidRPr="00E06014" w:rsidRDefault="00895571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>
              <w:rPr>
                <w:rFonts w:ascii="Tahoma" w:hAnsi="Tahoma" w:cs="Tahoma"/>
                <w:lang w:val="en-US" w:bidi="ar-IQ"/>
              </w:rPr>
              <w:t>in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Passport</w:t>
            </w:r>
          </w:p>
        </w:tc>
      </w:tr>
      <w:tr w:rsidR="00895571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5571" w:rsidRPr="00BB0D49" w:rsidRDefault="00895571" w:rsidP="001B5F31">
            <w:pPr>
              <w:bidi w:val="0"/>
              <w:rPr>
                <w:rFonts w:ascii="Tahoma" w:hAnsi="Tahoma" w:cs="Tahoma"/>
                <w:lang w:val="en-US" w:bidi="ar-IQ"/>
              </w:rPr>
            </w:pPr>
            <w:r w:rsidRPr="00BB0D49">
              <w:rPr>
                <w:rFonts w:ascii="Tahoma" w:hAnsi="Tahoma" w:cs="Tahoma"/>
                <w:lang w:val="en-US" w:bidi="ar-IQ"/>
              </w:rPr>
              <w:t>therio_ial@yahoo.com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95571" w:rsidRPr="00E06014" w:rsidRDefault="00895571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81013D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81013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81013D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81013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-.3pt;margin-top:3.95pt;width:9.8pt;height:10.35pt;z-index:251656192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81013D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81013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81013D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81013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81013D" w:rsidP="00E06014">
            <w:pPr>
              <w:jc w:val="right"/>
              <w:rPr>
                <w:lang w:val="en-US" w:bidi="ar-IQ"/>
              </w:rPr>
            </w:pPr>
            <w:r w:rsidRPr="0081013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81013D" w:rsidP="00E06014">
            <w:pPr>
              <w:jc w:val="right"/>
              <w:rPr>
                <w:lang w:val="en-US" w:bidi="ar-IQ"/>
              </w:rPr>
            </w:pPr>
            <w:r w:rsidRPr="0081013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895571">
        <w:trPr>
          <w:trHeight w:hRule="exact" w:val="9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95571" w:rsidRDefault="00895571" w:rsidP="0089557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Production et Aromatisation</w:t>
            </w:r>
            <w:r w:rsidRPr="00895571">
              <w:rPr>
                <w:i/>
                <w:iCs/>
                <w:sz w:val="28"/>
                <w:szCs w:val="28"/>
                <w:lang w:bidi="ar-IQ"/>
              </w:rPr>
              <w:t xml:space="preserve"> in vitro</w:t>
            </w:r>
            <w:r>
              <w:rPr>
                <w:sz w:val="28"/>
                <w:szCs w:val="28"/>
                <w:lang w:bidi="ar-IQ"/>
              </w:rPr>
              <w:t xml:space="preserve"> des Androgenes et des 19-Norandrogenes par le Corps Jaune Equin.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95571" w:rsidRDefault="00895571" w:rsidP="00895571">
            <w:pPr>
              <w:tabs>
                <w:tab w:val="left" w:pos="4843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1989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B7D2F" w:rsidTr="00CA7717">
        <w:trPr>
          <w:trHeight w:val="778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C52782" w:rsidRDefault="001B55AC" w:rsidP="001B55AC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</w:t>
            </w:r>
            <w:r w:rsidR="00895571">
              <w:rPr>
                <w:sz w:val="28"/>
                <w:szCs w:val="28"/>
                <w:lang w:bidi="ar-IQ"/>
              </w:rPr>
              <w:t xml:space="preserve">Whereas </w:t>
            </w:r>
            <w:r w:rsidRPr="00A05272">
              <w:rPr>
                <w:sz w:val="28"/>
                <w:szCs w:val="28"/>
                <w:lang w:bidi="ar-IQ"/>
              </w:rPr>
              <w:t>mare</w:t>
            </w:r>
            <w:r>
              <w:rPr>
                <w:sz w:val="28"/>
                <w:szCs w:val="28"/>
                <w:lang w:bidi="ar-IQ"/>
              </w:rPr>
              <w:t xml:space="preserve"> corpus luteum does not produce a</w:t>
            </w:r>
            <w:r w:rsidR="00180F56">
              <w:rPr>
                <w:sz w:val="28"/>
                <w:szCs w:val="28"/>
                <w:lang w:bidi="ar-IQ"/>
              </w:rPr>
              <w:t>ndrogens nor estrogens in vitro. However</w:t>
            </w:r>
            <w:r>
              <w:rPr>
                <w:sz w:val="28"/>
                <w:szCs w:val="28"/>
                <w:lang w:bidi="ar-IQ"/>
              </w:rPr>
              <w:t xml:space="preserve"> the incubation of </w:t>
            </w:r>
            <w:r w:rsidR="005D2615" w:rsidRPr="005D2615">
              <w:rPr>
                <w:b/>
                <w:bCs/>
                <w:sz w:val="28"/>
                <w:szCs w:val="28"/>
                <w:lang w:bidi="ar-IQ"/>
              </w:rPr>
              <w:t>Human</w:t>
            </w:r>
            <w:r w:rsidR="005D2615">
              <w:rPr>
                <w:sz w:val="28"/>
                <w:szCs w:val="28"/>
                <w:lang w:bidi="ar-IQ"/>
              </w:rPr>
              <w:t xml:space="preserve"> placenta, </w:t>
            </w:r>
            <w:r w:rsidR="005D2615" w:rsidRPr="005D2615">
              <w:rPr>
                <w:b/>
                <w:bCs/>
                <w:sz w:val="28"/>
                <w:szCs w:val="28"/>
                <w:lang w:bidi="ar-IQ"/>
              </w:rPr>
              <w:t>Bovine</w:t>
            </w:r>
            <w:r w:rsidR="005D2615">
              <w:rPr>
                <w:sz w:val="28"/>
                <w:szCs w:val="28"/>
                <w:lang w:bidi="ar-IQ"/>
              </w:rPr>
              <w:t xml:space="preserve"> and </w:t>
            </w:r>
            <w:r w:rsidRPr="005D2615">
              <w:rPr>
                <w:b/>
                <w:bCs/>
                <w:sz w:val="28"/>
                <w:szCs w:val="28"/>
                <w:lang w:bidi="ar-IQ"/>
              </w:rPr>
              <w:t>mare</w:t>
            </w:r>
            <w:r>
              <w:rPr>
                <w:sz w:val="28"/>
                <w:szCs w:val="28"/>
                <w:lang w:bidi="ar-IQ"/>
              </w:rPr>
              <w:t xml:space="preserve"> corpus luteum microsomes with progesterone and NADPH resulted in 17α-hydroxyprogesterone and estrone production with small yield of androstenedione. In the presence of an aromatase inhibitor (4-hydroxyandrostenedione) </w:t>
            </w:r>
            <w:r w:rsidR="00C52782">
              <w:rPr>
                <w:sz w:val="28"/>
                <w:szCs w:val="28"/>
                <w:lang w:bidi="ar-IQ"/>
              </w:rPr>
              <w:t>17α- hydroxyprogesterone and androstenedione were accumulated. However, the bovine corpus luteum, which originated from both theca and granulosa cells, has not 17α- hydroxylase or 17, 20-lyase activities.</w:t>
            </w:r>
          </w:p>
          <w:p w:rsidR="00422F07" w:rsidRPr="00CA7717" w:rsidRDefault="00C52782" w:rsidP="00C52782">
            <w:pPr>
              <w:bidi w:val="0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Aromatisation of testosterone and androstenedione occurred via stero-specific </w:t>
            </w:r>
            <w:r w:rsidR="001034A8">
              <w:rPr>
                <w:sz w:val="28"/>
                <w:szCs w:val="28"/>
                <w:lang w:bidi="ar-IQ"/>
              </w:rPr>
              <w:t>loss of the 1β,2β hydrogen atoms and was inhibited by MgCl</w:t>
            </w:r>
            <w:r w:rsidR="00A05272">
              <w:rPr>
                <w:sz w:val="28"/>
                <w:szCs w:val="28"/>
                <w:vertAlign w:val="subscript"/>
                <w:lang w:bidi="ar-IQ"/>
              </w:rPr>
              <w:t xml:space="preserve">2 </w:t>
            </w:r>
            <w:r w:rsidR="00A05272">
              <w:rPr>
                <w:sz w:val="28"/>
                <w:szCs w:val="28"/>
                <w:lang w:val="en-US" w:bidi="ar-IQ"/>
              </w:rPr>
              <w:t xml:space="preserve">, </w:t>
            </w:r>
            <w:r w:rsidR="001034A8">
              <w:rPr>
                <w:sz w:val="28"/>
                <w:szCs w:val="28"/>
                <w:lang w:val="en-US" w:bidi="ar-IQ"/>
              </w:rPr>
              <w:t>KCl and EDTA.</w:t>
            </w:r>
            <w:r w:rsidR="00A05272">
              <w:rPr>
                <w:sz w:val="28"/>
                <w:szCs w:val="28"/>
                <w:lang w:val="en-US" w:bidi="ar-IQ"/>
              </w:rPr>
              <w:t xml:space="preserve"> </w:t>
            </w:r>
            <w:r w:rsidR="001C34CA">
              <w:rPr>
                <w:sz w:val="28"/>
                <w:szCs w:val="28"/>
                <w:lang w:val="en-US" w:bidi="ar-IQ"/>
              </w:rPr>
              <w:t xml:space="preserve">The </w:t>
            </w:r>
            <w:r w:rsidR="001C34CA" w:rsidRPr="001C34CA">
              <w:rPr>
                <w:i/>
                <w:iCs/>
                <w:sz w:val="28"/>
                <w:szCs w:val="28"/>
                <w:lang w:val="en-US" w:bidi="ar-IQ"/>
              </w:rPr>
              <w:t>K</w:t>
            </w:r>
            <w:r w:rsidR="001C34CA" w:rsidRPr="001C34CA">
              <w:rPr>
                <w:i/>
                <w:iCs/>
                <w:sz w:val="28"/>
                <w:szCs w:val="28"/>
                <w:vertAlign w:val="subscript"/>
                <w:lang w:val="en-US" w:bidi="ar-IQ"/>
              </w:rPr>
              <w:t>m</w:t>
            </w:r>
            <w:r w:rsidR="001C34CA">
              <w:rPr>
                <w:sz w:val="28"/>
                <w:szCs w:val="28"/>
                <w:lang w:val="en-US" w:bidi="ar-IQ"/>
              </w:rPr>
              <w:t xml:space="preserve"> of estrogen synthetase from equine corpus luteum for testosterone was 18.5±2.7 nM and for </w:t>
            </w:r>
            <w:r w:rsidR="001C34CA">
              <w:rPr>
                <w:sz w:val="28"/>
                <w:szCs w:val="28"/>
                <w:lang w:bidi="ar-IQ"/>
              </w:rPr>
              <w:t>androstenedione was 11.5</w:t>
            </w:r>
            <w:r w:rsidR="001C34CA">
              <w:rPr>
                <w:sz w:val="28"/>
                <w:szCs w:val="28"/>
                <w:lang w:val="en-US" w:bidi="ar-IQ"/>
              </w:rPr>
              <w:t>±1.5 nM. The 19-</w:t>
            </w:r>
            <w:r w:rsidR="001C34CA">
              <w:rPr>
                <w:sz w:val="28"/>
                <w:szCs w:val="28"/>
                <w:lang w:bidi="ar-IQ"/>
              </w:rPr>
              <w:t xml:space="preserve"> norandrogenes were aromatized with a slightly higher efficiency than were androgens but the affinity of the aromatase was </w:t>
            </w:r>
            <w:r w:rsidR="003A2D5B">
              <w:rPr>
                <w:sz w:val="28"/>
                <w:szCs w:val="28"/>
                <w:lang w:bidi="ar-IQ"/>
              </w:rPr>
              <w:t xml:space="preserve">lower </w:t>
            </w:r>
            <w:r w:rsidR="00180F56">
              <w:rPr>
                <w:sz w:val="28"/>
                <w:szCs w:val="28"/>
                <w:lang w:bidi="ar-IQ"/>
              </w:rPr>
              <w:t>for 19- n</w:t>
            </w:r>
            <w:r w:rsidR="00CA7717">
              <w:rPr>
                <w:sz w:val="28"/>
                <w:szCs w:val="28"/>
                <w:lang w:bidi="ar-IQ"/>
              </w:rPr>
              <w:t>orandrogen</w:t>
            </w:r>
            <w:r w:rsidR="00180F56">
              <w:rPr>
                <w:sz w:val="28"/>
                <w:szCs w:val="28"/>
                <w:lang w:bidi="ar-IQ"/>
              </w:rPr>
              <w:t xml:space="preserve">s </w:t>
            </w:r>
            <w:r w:rsidR="00CA7717">
              <w:rPr>
                <w:sz w:val="28"/>
                <w:szCs w:val="28"/>
                <w:lang w:bidi="ar-IQ"/>
              </w:rPr>
              <w:t xml:space="preserve">than for androgens. Our results suggest that aromatase from </w:t>
            </w:r>
            <w:r w:rsidR="00CA7717" w:rsidRPr="00CA7717">
              <w:rPr>
                <w:b/>
                <w:bCs/>
                <w:sz w:val="28"/>
                <w:szCs w:val="28"/>
                <w:lang w:bidi="ar-IQ"/>
              </w:rPr>
              <w:t>equine</w:t>
            </w:r>
            <w:r w:rsidR="00CA7717">
              <w:rPr>
                <w:sz w:val="28"/>
                <w:szCs w:val="28"/>
                <w:lang w:bidi="ar-IQ"/>
              </w:rPr>
              <w:t xml:space="preserve"> </w:t>
            </w:r>
            <w:r w:rsidR="00CA7717" w:rsidRPr="00CA7717">
              <w:rPr>
                <w:b/>
                <w:bCs/>
                <w:sz w:val="28"/>
                <w:szCs w:val="28"/>
                <w:lang w:bidi="ar-IQ"/>
              </w:rPr>
              <w:t>testis</w:t>
            </w:r>
            <w:r w:rsidR="00CA7717">
              <w:rPr>
                <w:sz w:val="28"/>
                <w:szCs w:val="28"/>
                <w:lang w:bidi="ar-IQ"/>
              </w:rPr>
              <w:t xml:space="preserve"> and </w:t>
            </w:r>
            <w:r w:rsidR="00CA7717">
              <w:rPr>
                <w:b/>
                <w:bCs/>
                <w:sz w:val="28"/>
                <w:szCs w:val="28"/>
                <w:lang w:bidi="ar-IQ"/>
              </w:rPr>
              <w:t>corpus luteum</w:t>
            </w:r>
            <w:r w:rsidR="00CA7717">
              <w:rPr>
                <w:sz w:val="28"/>
                <w:szCs w:val="28"/>
                <w:lang w:bidi="ar-IQ"/>
              </w:rPr>
              <w:t xml:space="preserve"> are closely related enzymes. On the other hand, the question arises as to the relationship between the cell origin, the synthesizing abilities and </w:t>
            </w:r>
            <w:r w:rsidR="00CA7717" w:rsidRPr="004C0702">
              <w:rPr>
                <w:i/>
                <w:iCs/>
                <w:sz w:val="28"/>
                <w:szCs w:val="28"/>
                <w:lang w:bidi="ar-IQ"/>
              </w:rPr>
              <w:t xml:space="preserve">in vitro </w:t>
            </w:r>
            <w:r w:rsidR="00CA7717">
              <w:rPr>
                <w:sz w:val="28"/>
                <w:szCs w:val="28"/>
                <w:lang w:bidi="ar-IQ"/>
              </w:rPr>
              <w:t>production of the corpus luteum in different mammalian species.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4D" w:rsidRDefault="00F4554D" w:rsidP="002729DF">
      <w:r>
        <w:separator/>
      </w:r>
    </w:p>
  </w:endnote>
  <w:endnote w:type="continuationSeparator" w:id="0">
    <w:p w:rsidR="00F4554D" w:rsidRDefault="00F4554D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4D" w:rsidRDefault="00F4554D" w:rsidP="002729DF">
      <w:r>
        <w:separator/>
      </w:r>
    </w:p>
  </w:footnote>
  <w:footnote w:type="continuationSeparator" w:id="0">
    <w:p w:rsidR="00F4554D" w:rsidRDefault="00F4554D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4034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034A8"/>
    <w:rsid w:val="001147B3"/>
    <w:rsid w:val="001329B2"/>
    <w:rsid w:val="00180F56"/>
    <w:rsid w:val="001927D0"/>
    <w:rsid w:val="00192AFA"/>
    <w:rsid w:val="001A66B8"/>
    <w:rsid w:val="001B55AC"/>
    <w:rsid w:val="001C34CA"/>
    <w:rsid w:val="00261579"/>
    <w:rsid w:val="002729DF"/>
    <w:rsid w:val="002A343C"/>
    <w:rsid w:val="003266CE"/>
    <w:rsid w:val="00326EB1"/>
    <w:rsid w:val="0034265E"/>
    <w:rsid w:val="003A2D5B"/>
    <w:rsid w:val="003D1BFF"/>
    <w:rsid w:val="00422F07"/>
    <w:rsid w:val="004B507B"/>
    <w:rsid w:val="004C0702"/>
    <w:rsid w:val="004C4DD3"/>
    <w:rsid w:val="004E248F"/>
    <w:rsid w:val="00540FBC"/>
    <w:rsid w:val="0058381F"/>
    <w:rsid w:val="005A1270"/>
    <w:rsid w:val="005D2615"/>
    <w:rsid w:val="00602750"/>
    <w:rsid w:val="006134D4"/>
    <w:rsid w:val="006319FC"/>
    <w:rsid w:val="0063518E"/>
    <w:rsid w:val="00667392"/>
    <w:rsid w:val="00681C2C"/>
    <w:rsid w:val="00735498"/>
    <w:rsid w:val="00760FB6"/>
    <w:rsid w:val="007A0A68"/>
    <w:rsid w:val="007A4490"/>
    <w:rsid w:val="007B3ADA"/>
    <w:rsid w:val="007B5BB1"/>
    <w:rsid w:val="007B7D2F"/>
    <w:rsid w:val="0081013D"/>
    <w:rsid w:val="0082234F"/>
    <w:rsid w:val="00834405"/>
    <w:rsid w:val="00860806"/>
    <w:rsid w:val="00895571"/>
    <w:rsid w:val="008C05B4"/>
    <w:rsid w:val="008D1247"/>
    <w:rsid w:val="0091286A"/>
    <w:rsid w:val="00925124"/>
    <w:rsid w:val="00941471"/>
    <w:rsid w:val="00965464"/>
    <w:rsid w:val="009822DF"/>
    <w:rsid w:val="00A05272"/>
    <w:rsid w:val="00A46A3B"/>
    <w:rsid w:val="00A910E0"/>
    <w:rsid w:val="00AC791C"/>
    <w:rsid w:val="00B746B9"/>
    <w:rsid w:val="00BB19AB"/>
    <w:rsid w:val="00BC4E9A"/>
    <w:rsid w:val="00BF7696"/>
    <w:rsid w:val="00C52782"/>
    <w:rsid w:val="00C54102"/>
    <w:rsid w:val="00C63B45"/>
    <w:rsid w:val="00C8243A"/>
    <w:rsid w:val="00CA7717"/>
    <w:rsid w:val="00D21979"/>
    <w:rsid w:val="00D7176F"/>
    <w:rsid w:val="00D81EAA"/>
    <w:rsid w:val="00DD28B0"/>
    <w:rsid w:val="00DD47F0"/>
    <w:rsid w:val="00E00811"/>
    <w:rsid w:val="00E06014"/>
    <w:rsid w:val="00E63900"/>
    <w:rsid w:val="00E70239"/>
    <w:rsid w:val="00E70255"/>
    <w:rsid w:val="00EA5234"/>
    <w:rsid w:val="00F4554D"/>
    <w:rsid w:val="00F674C3"/>
    <w:rsid w:val="00F857B8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E7C0-8517-4CDF-938B-A696A439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Dr.Ihsan</cp:lastModifiedBy>
  <cp:revision>21</cp:revision>
  <cp:lastPrinted>2011-11-23T07:31:00Z</cp:lastPrinted>
  <dcterms:created xsi:type="dcterms:W3CDTF">2011-11-15T18:37:00Z</dcterms:created>
  <dcterms:modified xsi:type="dcterms:W3CDTF">2011-12-15T09:26:00Z</dcterms:modified>
</cp:coreProperties>
</file>