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E66FCD" w:rsidTr="00B54FA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5E3B82" w:rsidRDefault="00E66FCD" w:rsidP="003142FB">
            <w:pPr>
              <w:bidi w:val="0"/>
              <w:jc w:val="both"/>
              <w:rPr>
                <w:b/>
                <w:bCs/>
                <w:rtl/>
                <w:lang w:bidi="ar-IQ"/>
              </w:rPr>
            </w:pPr>
            <w:r>
              <w:rPr>
                <w:b/>
                <w:bCs/>
                <w:lang w:bidi="ar-IQ"/>
              </w:rPr>
              <w:t>Veterinary Medicine College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E66FCD" w:rsidRPr="007B7D2F" w:rsidTr="00B54FA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5E3B82" w:rsidRDefault="00E66FCD" w:rsidP="003142FB">
            <w:pPr>
              <w:bidi w:val="0"/>
              <w:jc w:val="both"/>
              <w:rPr>
                <w:b/>
                <w:bCs/>
                <w:rtl/>
                <w:lang w:bidi="ar-IQ"/>
              </w:rPr>
            </w:pPr>
            <w:r w:rsidRPr="005E3B82">
              <w:rPr>
                <w:b/>
                <w:bCs/>
                <w:lang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lang w:val="en-US" w:bidi="ar-IQ"/>
              </w:rPr>
            </w:pPr>
            <w:r w:rsidRPr="0058381F">
              <w:rPr>
                <w:rFonts w:ascii="Tahoma" w:hAnsi="Tahoma" w:cs="Tahoma"/>
                <w:lang w:val="en-US" w:bidi="ar-IQ"/>
              </w:rPr>
              <w:t>Department</w:t>
            </w:r>
          </w:p>
        </w:tc>
      </w:tr>
      <w:tr w:rsidR="00E66FCD" w:rsidRPr="007B7D2F" w:rsidTr="00B54FA8">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Default="00E66FCD" w:rsidP="003142FB">
            <w:pPr>
              <w:bidi w:val="0"/>
              <w:jc w:val="both"/>
              <w:rPr>
                <w:rtl/>
                <w:lang w:bidi="ar-IQ"/>
              </w:rPr>
            </w:pPr>
            <w:r>
              <w:rPr>
                <w:b/>
                <w:bCs/>
                <w:lang w:bidi="ar-IQ"/>
              </w:rPr>
              <w:t>Nazih Wayes Zaid Zaid Keplan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8D4B34">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E66FCD" w:rsidRPr="007B7D2F" w:rsidTr="00B54FA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B11B94" w:rsidRDefault="00E66FCD" w:rsidP="003142FB">
            <w:pPr>
              <w:bidi w:val="0"/>
              <w:jc w:val="both"/>
              <w:rPr>
                <w:b/>
                <w:bCs/>
                <w:rtl/>
                <w:lang w:bidi="ar-IQ"/>
              </w:rPr>
            </w:pPr>
            <w:r w:rsidRPr="00B11B94">
              <w:rPr>
                <w:b/>
                <w:bCs/>
                <w:lang w:bidi="ar-IQ"/>
              </w:rPr>
              <w:t>Nazih_keplan@yahoo.com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lang w:val="en-US" w:bidi="ar-IQ"/>
              </w:rPr>
            </w:pPr>
            <w:r>
              <w:rPr>
                <w:rFonts w:ascii="Tahoma" w:hAnsi="Tahoma" w:cs="Tahoma"/>
                <w:lang w:val="en-US" w:bidi="ar-IQ"/>
              </w:rPr>
              <w:t>e-mail</w:t>
            </w:r>
          </w:p>
        </w:tc>
      </w:tr>
      <w:tr w:rsidR="00E66FCD"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E66FCD" w:rsidRPr="002A343C" w:rsidRDefault="0071012B" w:rsidP="00441E29">
            <w:pPr>
              <w:jc w:val="center"/>
              <w:rPr>
                <w:rFonts w:ascii="Simplified Arabic" w:hAnsi="Simplified Arabic" w:cs="Simplified Arabic"/>
                <w:b/>
                <w:bCs/>
                <w:sz w:val="22"/>
                <w:szCs w:val="22"/>
                <w:rtl/>
                <w:lang w:val="en-US" w:bidi="ar-IQ"/>
              </w:rPr>
            </w:pPr>
            <w:r w:rsidRPr="0071012B">
              <w:rPr>
                <w:rFonts w:ascii="Simplified Arabic" w:hAnsi="Simplified Arabic" w:cs="Simplified Arabic"/>
                <w:b/>
                <w:bCs/>
                <w:noProof/>
                <w:color w:val="333333"/>
                <w:sz w:val="22"/>
                <w:szCs w:val="22"/>
                <w:rtl/>
                <w:lang w:val="en-US"/>
              </w:rPr>
              <w:pict>
                <v:oval id="_x0000_s1064" style="position:absolute;left:0;text-align:left;margin-left:1.5pt;margin-top:3.35pt;width:9.8pt;height:10.35pt;z-index:251665408;mso-position-horizontal-relative:text;mso-position-vertical-relative:text" fillcolor="white [3201]" strokecolor="black [3200]" strokeweight="1pt">
                  <v:stroke dashstyle="dash"/>
                  <v:shadow color="#868686"/>
                  <w10:wrap anchorx="page"/>
                </v:oval>
              </w:pict>
            </w:r>
            <w:r w:rsidR="00E66FCD" w:rsidRPr="002A343C">
              <w:rPr>
                <w:rStyle w:val="hps"/>
                <w:rFonts w:ascii="Simplified Arabic" w:hAnsi="Simplified Arabic" w:cs="Simplified Arabic"/>
                <w:b/>
                <w:bCs/>
                <w:color w:val="333333"/>
                <w:sz w:val="22"/>
                <w:szCs w:val="22"/>
              </w:rPr>
              <w:t>Professor</w:t>
            </w:r>
            <w:r w:rsidR="00E66FCD">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E66FCD" w:rsidRPr="002A343C" w:rsidRDefault="0071012B" w:rsidP="00441E29">
            <w:pPr>
              <w:jc w:val="center"/>
              <w:rPr>
                <w:rFonts w:ascii="Simplified Arabic" w:hAnsi="Simplified Arabic" w:cs="Simplified Arabic"/>
                <w:b/>
                <w:bCs/>
                <w:sz w:val="22"/>
                <w:szCs w:val="22"/>
                <w:rtl/>
                <w:lang w:bidi="ar-IQ"/>
              </w:rPr>
            </w:pPr>
            <w:r w:rsidRPr="0071012B">
              <w:rPr>
                <w:rFonts w:ascii="Simplified Arabic" w:hAnsi="Simplified Arabic" w:cs="Simplified Arabic"/>
                <w:b/>
                <w:bCs/>
                <w:noProof/>
                <w:color w:val="333333"/>
                <w:sz w:val="22"/>
                <w:szCs w:val="22"/>
                <w:rtl/>
                <w:lang w:val="en-US"/>
              </w:rPr>
              <w:pict>
                <v:oval id="_x0000_s1065" style="position:absolute;left:0;text-align:left;margin-left:-1.85pt;margin-top:3.1pt;width:9.8pt;height:10.35pt;z-index:251666432;mso-position-horizontal-relative:text;mso-position-vertical-relative:text" fillcolor="red" strokecolor="black [3200]" strokeweight="1pt">
                  <v:stroke dashstyle="dash"/>
                  <v:shadow color="#868686"/>
                  <w10:wrap anchorx="page"/>
                </v:oval>
              </w:pict>
            </w:r>
            <w:r w:rsidR="00E66FCD" w:rsidRPr="002A343C">
              <w:rPr>
                <w:rStyle w:val="hps"/>
                <w:rFonts w:ascii="Simplified Arabic" w:hAnsi="Simplified Arabic" w:cs="Simplified Arabic"/>
                <w:b/>
                <w:bCs/>
                <w:color w:val="333333"/>
                <w:sz w:val="22"/>
                <w:szCs w:val="22"/>
              </w:rPr>
              <w:t>Assistant</w:t>
            </w:r>
            <w:r w:rsidR="00E66FCD" w:rsidRPr="002A343C">
              <w:rPr>
                <w:rStyle w:val="shorttext"/>
                <w:rFonts w:ascii="Simplified Arabic" w:hAnsi="Simplified Arabic" w:cs="Simplified Arabic"/>
                <w:b/>
                <w:bCs/>
                <w:color w:val="333333"/>
                <w:sz w:val="22"/>
                <w:szCs w:val="22"/>
              </w:rPr>
              <w:t xml:space="preserve"> </w:t>
            </w:r>
            <w:r w:rsidR="00E66FCD" w:rsidRPr="002A343C">
              <w:rPr>
                <w:rStyle w:val="hps"/>
                <w:rFonts w:ascii="Simplified Arabic" w:hAnsi="Simplified Arabic" w:cs="Simplified Arabic"/>
                <w:b/>
                <w:bCs/>
                <w:color w:val="333333"/>
                <w:sz w:val="22"/>
                <w:szCs w:val="22"/>
              </w:rPr>
              <w:t>Professor</w:t>
            </w:r>
            <w:r w:rsidR="00E66FCD">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E66FCD" w:rsidRPr="002A343C" w:rsidRDefault="0071012B" w:rsidP="00441E29">
            <w:pPr>
              <w:jc w:val="center"/>
              <w:rPr>
                <w:rFonts w:ascii="Simplified Arabic" w:hAnsi="Simplified Arabic" w:cs="Simplified Arabic"/>
                <w:b/>
                <w:bCs/>
                <w:sz w:val="22"/>
                <w:szCs w:val="22"/>
                <w:rtl/>
                <w:lang w:bidi="ar-IQ"/>
              </w:rPr>
            </w:pPr>
            <w:r w:rsidRPr="0071012B">
              <w:rPr>
                <w:noProof/>
                <w:rtl/>
                <w:lang w:val="en-US"/>
              </w:rPr>
              <w:pict>
                <v:shapetype id="_x0000_t202" coordsize="21600,21600" o:spt="202" path="m,l,21600r21600,l21600,xe">
                  <v:stroke joinstyle="miter"/>
                  <v:path gradientshapeok="t" o:connecttype="rect"/>
                </v:shapetype>
                <v:shape id="_x0000_s1070" type="#_x0000_t202" style="position:absolute;left:0;text-align:left;margin-left:61.5pt;margin-top:-2.65pt;width:19.45pt;height:16.5pt;z-index:251671552;mso-position-horizontal-relative:text;mso-position-vertical-relative:text" filled="f" stroked="f">
                  <v:textbox style="mso-next-textbox:#_x0000_s1070">
                    <w:txbxContent>
                      <w:p w:rsidR="00E66FCD" w:rsidRPr="005E3B82" w:rsidRDefault="00E66FCD" w:rsidP="00E66FCD">
                        <w:pPr>
                          <w:jc w:val="center"/>
                          <w:rPr>
                            <w:b/>
                            <w:bCs/>
                          </w:rPr>
                        </w:pPr>
                        <w:r>
                          <w:rPr>
                            <w:b/>
                            <w:bCs/>
                            <w:rtl/>
                          </w:rPr>
                          <w:t>√</w:t>
                        </w:r>
                      </w:p>
                    </w:txbxContent>
                  </v:textbox>
                </v:shape>
              </w:pict>
            </w:r>
            <w:r w:rsidRPr="0071012B">
              <w:rPr>
                <w:rFonts w:ascii="Simplified Arabic" w:hAnsi="Simplified Arabic" w:cs="Simplified Arabic"/>
                <w:b/>
                <w:bCs/>
                <w:noProof/>
                <w:color w:val="333333"/>
                <w:sz w:val="22"/>
                <w:szCs w:val="22"/>
                <w:rtl/>
                <w:lang w:val="en-US"/>
              </w:rPr>
              <w:pict>
                <v:oval id="_x0000_s1066" style="position:absolute;left:0;text-align:left;margin-left:.45pt;margin-top:2.3pt;width:9.8pt;height:10.35pt;z-index:251667456;mso-position-horizontal-relative:text;mso-position-vertical-relative:text" fillcolor="white [3201]" strokecolor="black [3200]" strokeweight="1pt">
                  <v:stroke dashstyle="dash"/>
                  <v:shadow color="#868686"/>
                  <w10:wrap anchorx="page"/>
                </v:oval>
              </w:pict>
            </w:r>
            <w:r w:rsidR="00E66FCD">
              <w:rPr>
                <w:rStyle w:val="hps"/>
                <w:rFonts w:ascii="Simplified Arabic" w:hAnsi="Simplified Arabic" w:cs="Simplified Arabic" w:hint="cs"/>
                <w:b/>
                <w:bCs/>
                <w:color w:val="333333"/>
                <w:sz w:val="22"/>
                <w:szCs w:val="22"/>
                <w:rtl/>
                <w:lang w:bidi="ar-IQ"/>
              </w:rPr>
              <w:t xml:space="preserve"> </w:t>
            </w:r>
            <w:r w:rsidR="00E66FCD">
              <w:rPr>
                <w:rStyle w:val="hps"/>
                <w:rFonts w:ascii="Simplified Arabic" w:hAnsi="Simplified Arabic" w:cs="Simplified Arabic"/>
                <w:b/>
                <w:bCs/>
                <w:color w:val="333333"/>
                <w:sz w:val="22"/>
                <w:szCs w:val="22"/>
                <w:lang w:val="en-US"/>
              </w:rPr>
              <w:t xml:space="preserve">   </w:t>
            </w:r>
            <w:r w:rsidR="00E66FCD">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E66FCD" w:rsidRPr="00441E29" w:rsidRDefault="0071012B" w:rsidP="00441E29">
            <w:pPr>
              <w:jc w:val="center"/>
              <w:rPr>
                <w:rStyle w:val="hps"/>
                <w:rFonts w:ascii="Simplified Arabic" w:hAnsi="Simplified Arabic" w:cs="Simplified Arabic"/>
                <w:b/>
                <w:bCs/>
                <w:color w:val="333333"/>
                <w:sz w:val="2"/>
                <w:szCs w:val="2"/>
                <w:lang w:val="en-US" w:bidi="ar-IQ"/>
              </w:rPr>
            </w:pPr>
            <w:r w:rsidRPr="0071012B">
              <w:rPr>
                <w:rFonts w:ascii="Simplified Arabic" w:hAnsi="Simplified Arabic" w:cs="Simplified Arabic"/>
                <w:b/>
                <w:bCs/>
                <w:noProof/>
                <w:color w:val="333333"/>
                <w:sz w:val="22"/>
                <w:szCs w:val="22"/>
                <w:lang w:val="en-US"/>
              </w:rPr>
              <w:pict>
                <v:oval id="_x0000_s1067" style="position:absolute;left:0;text-align:left;margin-left:-1.3pt;margin-top:4.4pt;width:9.8pt;height:10.35pt;z-index:251668480;mso-position-horizontal-relative:text;mso-position-vertical-relative:text" fillcolor="white [3201]" strokecolor="black [3200]" strokeweight="1pt">
                  <v:stroke dashstyle="dash"/>
                  <v:shadow color="#868686"/>
                  <w10:wrap anchorx="page"/>
                </v:oval>
              </w:pict>
            </w:r>
            <w:r w:rsidR="00E66FCD">
              <w:rPr>
                <w:rStyle w:val="hps"/>
                <w:rFonts w:ascii="Simplified Arabic" w:hAnsi="Simplified Arabic" w:cs="Simplified Arabic" w:hint="cs"/>
                <w:b/>
                <w:bCs/>
                <w:color w:val="333333"/>
                <w:sz w:val="22"/>
                <w:szCs w:val="22"/>
                <w:rtl/>
                <w:lang w:val="en-US" w:bidi="ar-IQ"/>
              </w:rPr>
              <w:t xml:space="preserve">  </w:t>
            </w:r>
            <w:r w:rsidR="00E66FCD">
              <w:rPr>
                <w:rStyle w:val="hps"/>
                <w:rFonts w:ascii="Simplified Arabic" w:hAnsi="Simplified Arabic" w:cs="Simplified Arabic"/>
                <w:b/>
                <w:bCs/>
                <w:color w:val="333333"/>
                <w:sz w:val="22"/>
                <w:szCs w:val="22"/>
                <w:lang w:val="en-US" w:bidi="ar-IQ"/>
              </w:rPr>
              <w:t xml:space="preserve">  </w:t>
            </w:r>
          </w:p>
          <w:p w:rsidR="00E66FCD" w:rsidRPr="002A343C" w:rsidRDefault="00E66FCD"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655A3D">
            <w:pPr>
              <w:jc w:val="right"/>
              <w:rPr>
                <w:rFonts w:ascii="Tahoma" w:hAnsi="Tahoma" w:cs="Tahoma"/>
                <w:rtl/>
                <w:lang w:val="en-US" w:bidi="ar-IQ"/>
              </w:rPr>
            </w:pPr>
            <w:r>
              <w:rPr>
                <w:rFonts w:ascii="Tahoma" w:hAnsi="Tahoma" w:cs="Tahoma"/>
                <w:lang w:val="en-US" w:bidi="ar-IQ"/>
              </w:rPr>
              <w:t xml:space="preserve">Career </w:t>
            </w:r>
          </w:p>
        </w:tc>
      </w:tr>
      <w:tr w:rsidR="00E66FCD" w:rsidRPr="007B7D2F" w:rsidTr="004D5415">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E66FCD" w:rsidRDefault="00B66103" w:rsidP="004D5415">
            <w:pPr>
              <w:bidi w:val="0"/>
              <w:jc w:val="both"/>
              <w:rPr>
                <w:rtl/>
                <w:lang w:bidi="ar-IQ"/>
              </w:rPr>
            </w:pPr>
            <w:r>
              <w:rPr>
                <w:rFonts w:cs="Simplified Arabic"/>
                <w:b/>
                <w:bCs/>
                <w:sz w:val="20"/>
                <w:szCs w:val="20"/>
              </w:rPr>
              <w:t>Ring Womb In Iraqi Ewes: Clinical and Treatment Study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A47634">
            <w:pPr>
              <w:jc w:val="right"/>
              <w:rPr>
                <w:rFonts w:ascii="Tahoma" w:hAnsi="Tahoma" w:cs="Tahoma"/>
                <w:rtl/>
                <w:lang w:val="en-US" w:bidi="ar-IQ"/>
              </w:rPr>
            </w:pPr>
            <w:r>
              <w:rPr>
                <w:rFonts w:ascii="Tahoma" w:hAnsi="Tahoma" w:cs="Tahoma"/>
                <w:lang w:val="en-US" w:bidi="ar-IQ"/>
              </w:rPr>
              <w:t xml:space="preserve">Research Title </w:t>
            </w:r>
          </w:p>
        </w:tc>
      </w:tr>
      <w:tr w:rsidR="00E66FCD" w:rsidRPr="007B7D2F" w:rsidTr="00A45A77">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E66FCD" w:rsidRPr="00D7176F" w:rsidRDefault="0071012B" w:rsidP="00F30E9B">
            <w:pPr>
              <w:jc w:val="center"/>
              <w:rPr>
                <w:lang w:val="en-US" w:bidi="ar-IQ"/>
              </w:rPr>
            </w:pPr>
            <w:r>
              <w:rPr>
                <w:noProof/>
                <w:lang w:val="en-US"/>
              </w:rPr>
              <w:pict>
                <v:oval id="_x0000_s1069" style="position:absolute;left:0;text-align:left;margin-left:-1.65pt;margin-top:2.85pt;width:9.8pt;height:10.35pt;z-index:251670528;mso-position-horizontal-relative:text;mso-position-vertical-relative:text" filled="f" fillcolor="red" strokecolor="black [3200]" strokeweight="1pt">
                  <v:stroke dashstyle="dash"/>
                  <v:shadow color="#868686"/>
                  <w10:wrap anchorx="page"/>
                </v:oval>
              </w:pict>
            </w:r>
            <w:r w:rsidR="00E66FCD">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vAlign w:val="center"/>
          </w:tcPr>
          <w:p w:rsidR="00E66FCD" w:rsidRPr="00B66103" w:rsidRDefault="00B66103" w:rsidP="00B66103">
            <w:pPr>
              <w:pStyle w:val="ListParagraph"/>
              <w:rPr>
                <w:sz w:val="20"/>
                <w:szCs w:val="20"/>
                <w:rtl/>
                <w:lang w:bidi="ar-IQ"/>
              </w:rPr>
            </w:pPr>
            <w:r>
              <w:rPr>
                <w:b/>
                <w:bCs/>
                <w:sz w:val="20"/>
                <w:szCs w:val="20"/>
              </w:rPr>
              <w:t>A.Sh. Sultan, S.W. Husin</w:t>
            </w:r>
            <w:r w:rsidR="00A45A77" w:rsidRPr="00B66103">
              <w:rPr>
                <w:b/>
                <w:bCs/>
                <w:sz w:val="20"/>
                <w:szCs w:val="20"/>
              </w:rPr>
              <w:t xml:space="preserve"> and N.W. Zaid</w:t>
            </w:r>
          </w:p>
        </w:tc>
        <w:tc>
          <w:tcPr>
            <w:tcW w:w="1832" w:type="dxa"/>
            <w:tcBorders>
              <w:top w:val="threeDEmboss" w:sz="18" w:space="0" w:color="auto"/>
              <w:left w:val="threeDEmboss" w:sz="18" w:space="0" w:color="auto"/>
              <w:bottom w:val="threeDEmboss" w:sz="18" w:space="0" w:color="auto"/>
              <w:right w:val="threeDEmboss" w:sz="18" w:space="0" w:color="auto"/>
            </w:tcBorders>
          </w:tcPr>
          <w:p w:rsidR="00E66FCD" w:rsidRPr="00D7176F" w:rsidRDefault="0071012B" w:rsidP="008D4B34">
            <w:pPr>
              <w:rPr>
                <w:rtl/>
                <w:lang w:val="en-US" w:bidi="ar-IQ"/>
              </w:rPr>
            </w:pPr>
            <w:r>
              <w:rPr>
                <w:noProof/>
                <w:rtl/>
                <w:lang w:val="en-US"/>
              </w:rPr>
              <w:pict>
                <v:oval id="_x0000_s1068" style="position:absolute;left:0;text-align:left;margin-left:-2.55pt;margin-top:2.7pt;width:9.8pt;height:10.35pt;z-index:251669504;mso-position-horizontal-relative:text;mso-position-vertical-relative:text" fillcolor="red" strokecolor="black [3200]" strokeweight="1pt">
                  <v:stroke dashstyle="dash"/>
                  <v:shadow color="#868686"/>
                  <w10:wrap anchorx="page"/>
                </v:oval>
              </w:pict>
            </w:r>
            <w:r w:rsidR="00E66FCD">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71012B" w:rsidP="00F30E9B">
            <w:pPr>
              <w:jc w:val="right"/>
              <w:rPr>
                <w:rFonts w:ascii="Tahoma" w:hAnsi="Tahoma" w:cs="Tahoma"/>
                <w:lang w:val="en-US" w:bidi="ar-IQ"/>
              </w:rPr>
            </w:pPr>
            <w:r w:rsidRPr="0071012B">
              <w:rPr>
                <w:noProof/>
                <w:lang w:val="en-US"/>
              </w:rPr>
              <w:pict>
                <v:shape id="_x0000_s1071" type="#_x0000_t202" style="position:absolute;margin-left:132.75pt;margin-top:-3.3pt;width:19.45pt;height:16.5pt;z-index:251672576;mso-position-horizontal-relative:text;mso-position-vertical-relative:text" filled="f" stroked="f">
                  <v:textbox style="mso-next-textbox:#_x0000_s1071">
                    <w:txbxContent>
                      <w:p w:rsidR="00E66FCD" w:rsidRPr="005E3B82" w:rsidRDefault="00E66FCD" w:rsidP="00E66FCD">
                        <w:pPr>
                          <w:jc w:val="center"/>
                          <w:rPr>
                            <w:b/>
                            <w:bCs/>
                          </w:rPr>
                        </w:pPr>
                        <w:r>
                          <w:rPr>
                            <w:b/>
                            <w:bCs/>
                            <w:rtl/>
                          </w:rPr>
                          <w:t>√</w:t>
                        </w:r>
                      </w:p>
                    </w:txbxContent>
                  </v:textbox>
                </v:shape>
              </w:pict>
            </w:r>
            <w:r w:rsidR="00E66FCD">
              <w:rPr>
                <w:rStyle w:val="hps"/>
                <w:rFonts w:ascii="Tahoma" w:hAnsi="Tahoma" w:cs="Tahoma"/>
              </w:rPr>
              <w:t xml:space="preserve">Shared  or </w:t>
            </w:r>
            <w:r w:rsidR="00E66FCD" w:rsidRPr="0058381F">
              <w:rPr>
                <w:rStyle w:val="hps"/>
                <w:rFonts w:ascii="Tahoma" w:hAnsi="Tahoma" w:cs="Tahoma"/>
              </w:rPr>
              <w:t>Single</w:t>
            </w:r>
          </w:p>
        </w:tc>
      </w:tr>
      <w:tr w:rsidR="00E66FCD" w:rsidRPr="007B7D2F" w:rsidTr="00E66FCD">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D7176F" w:rsidRDefault="004D5415" w:rsidP="00B66103">
            <w:pPr>
              <w:bidi w:val="0"/>
              <w:jc w:val="both"/>
              <w:rPr>
                <w:lang w:val="en-US" w:bidi="ar-IQ"/>
              </w:rPr>
            </w:pPr>
            <w:r>
              <w:rPr>
                <w:lang w:val="en-US" w:bidi="ar-IQ"/>
              </w:rPr>
              <w:t xml:space="preserve">Journal of </w:t>
            </w:r>
            <w:r w:rsidR="00B66103">
              <w:rPr>
                <w:lang w:val="en-US" w:bidi="ar-IQ"/>
              </w:rPr>
              <w:t>Al-Mustansiria Science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8D4B34">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E66FCD" w:rsidRPr="007B7D2F" w:rsidTr="00E66FC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8D4B34" w:rsidRDefault="00B66103" w:rsidP="00B66103">
            <w:pPr>
              <w:tabs>
                <w:tab w:val="left" w:pos="4843"/>
              </w:tabs>
              <w:bidi w:val="0"/>
              <w:jc w:val="both"/>
              <w:rPr>
                <w:lang w:val="en-US" w:bidi="ar-IQ"/>
              </w:rPr>
            </w:pPr>
            <w:r>
              <w:rPr>
                <w:lang w:val="en-US" w:bidi="ar-IQ"/>
              </w:rPr>
              <w:t>19</w:t>
            </w:r>
            <w:r w:rsidR="00E66FCD">
              <w:rPr>
                <w:lang w:val="en-US" w:bidi="ar-IQ"/>
              </w:rPr>
              <w:t xml:space="preserve"> (</w:t>
            </w:r>
            <w:r>
              <w:rPr>
                <w:lang w:val="en-US" w:bidi="ar-IQ"/>
              </w:rPr>
              <w:t>6</w:t>
            </w:r>
            <w:r w:rsidR="00E66FCD">
              <w:rPr>
                <w:lang w:val="en-US" w:bidi="ar-IQ"/>
              </w:rPr>
              <w:t>)</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rtl/>
                <w:lang w:val="en-US" w:bidi="ar-IQ"/>
              </w:rPr>
            </w:pPr>
            <w:r>
              <w:rPr>
                <w:rFonts w:ascii="Tahoma" w:hAnsi="Tahoma" w:cs="Tahoma"/>
                <w:lang w:val="en-US" w:bidi="ar-IQ"/>
              </w:rPr>
              <w:t>Volume Number</w:t>
            </w:r>
          </w:p>
        </w:tc>
      </w:tr>
      <w:tr w:rsidR="00E66FCD" w:rsidRPr="007B7D2F" w:rsidTr="00E66FC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8D4B34" w:rsidRDefault="00B66103" w:rsidP="004D5415">
            <w:pPr>
              <w:tabs>
                <w:tab w:val="left" w:pos="4843"/>
              </w:tabs>
              <w:bidi w:val="0"/>
              <w:jc w:val="both"/>
              <w:rPr>
                <w:lang w:val="en-US" w:bidi="ar-IQ"/>
              </w:rPr>
            </w:pPr>
            <w:r>
              <w:rPr>
                <w:lang w:val="en-US" w:bidi="ar-IQ"/>
              </w:rPr>
              <w:t>9-15</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Default="00E66FCD" w:rsidP="00564AFB">
            <w:pPr>
              <w:jc w:val="right"/>
              <w:rPr>
                <w:rFonts w:ascii="Tahoma" w:hAnsi="Tahoma" w:cs="Tahoma"/>
                <w:lang w:val="en-US" w:bidi="ar-IQ"/>
              </w:rPr>
            </w:pPr>
            <w:r>
              <w:rPr>
                <w:rFonts w:ascii="Tahoma" w:hAnsi="Tahoma" w:cs="Tahoma"/>
                <w:lang w:val="en-US" w:bidi="ar-IQ"/>
              </w:rPr>
              <w:t xml:space="preserve">Page </w:t>
            </w:r>
          </w:p>
        </w:tc>
      </w:tr>
      <w:tr w:rsidR="00E66FCD" w:rsidRPr="007B7D2F" w:rsidTr="00E66FC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8D4B34" w:rsidRDefault="00E66FCD" w:rsidP="00B66103">
            <w:pPr>
              <w:tabs>
                <w:tab w:val="left" w:pos="4843"/>
              </w:tabs>
              <w:bidi w:val="0"/>
              <w:jc w:val="both"/>
              <w:rPr>
                <w:lang w:val="en-US" w:bidi="ar-IQ"/>
              </w:rPr>
            </w:pPr>
            <w:r>
              <w:rPr>
                <w:lang w:val="en-US" w:bidi="ar-IQ"/>
              </w:rPr>
              <w:t>200</w:t>
            </w:r>
            <w:r w:rsidR="00B66103">
              <w:rPr>
                <w:lang w:val="en-US" w:bidi="ar-IQ"/>
              </w:rPr>
              <w:t>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Default="00E66FCD" w:rsidP="007B7D2F">
            <w:pPr>
              <w:jc w:val="right"/>
              <w:rPr>
                <w:rFonts w:ascii="Tahoma" w:hAnsi="Tahoma" w:cs="Tahoma"/>
                <w:lang w:val="en-US" w:bidi="ar-IQ"/>
              </w:rPr>
            </w:pPr>
            <w:r w:rsidRPr="0058381F">
              <w:rPr>
                <w:rFonts w:ascii="Tahoma" w:hAnsi="Tahoma" w:cs="Tahoma"/>
                <w:lang w:val="en-US" w:bidi="ar-IQ"/>
              </w:rPr>
              <w:t>Year</w:t>
            </w:r>
          </w:p>
        </w:tc>
      </w:tr>
      <w:tr w:rsidR="00E66FCD" w:rsidRPr="007B7D2F" w:rsidTr="004D5415">
        <w:trPr>
          <w:trHeight w:hRule="exact" w:val="538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66FCD" w:rsidRDefault="00B66103" w:rsidP="00B66103">
            <w:pPr>
              <w:tabs>
                <w:tab w:val="left" w:pos="4843"/>
              </w:tabs>
              <w:bidi w:val="0"/>
              <w:jc w:val="both"/>
              <w:rPr>
                <w:rFonts w:cs="Simplified Arabic"/>
                <w:sz w:val="18"/>
                <w:szCs w:val="18"/>
              </w:rPr>
            </w:pPr>
            <w:r>
              <w:rPr>
                <w:rFonts w:cs="Simplified Arabic"/>
                <w:sz w:val="18"/>
                <w:szCs w:val="18"/>
              </w:rPr>
              <w:t>The study was conducted on 35 pregnant ewes suffering from dystocia due to failure of cervix dilation (ring womb) brought to the veterinary hospitals and to the veterinary clinics in Baghdad from 1995-2006; their ages ranged from 2-5 years with history of parturition beginning at the last 12-15 hours but they did not progress to the second stage of labour.</w:t>
            </w:r>
          </w:p>
          <w:p w:rsidR="00B66103" w:rsidRPr="008D4B34" w:rsidRDefault="00B66103" w:rsidP="00B66103">
            <w:pPr>
              <w:tabs>
                <w:tab w:val="left" w:pos="4843"/>
              </w:tabs>
              <w:bidi w:val="0"/>
              <w:jc w:val="both"/>
              <w:rPr>
                <w:lang w:val="en-US" w:bidi="ar-IQ"/>
              </w:rPr>
            </w:pPr>
            <w:r>
              <w:rPr>
                <w:rFonts w:cs="Simplified Arabic"/>
                <w:sz w:val="18"/>
                <w:szCs w:val="18"/>
              </w:rPr>
              <w:t xml:space="preserve">Five ewes out of 35 (14.2%) responded to the manual dilation of the cervix. Ten ewes were injected with 16mg dexamethasone intramuscular (IM) with 80% response with in 12-24 hrs. </w:t>
            </w:r>
            <w:r w:rsidR="001D4584">
              <w:rPr>
                <w:rFonts w:cs="Simplified Arabic"/>
                <w:sz w:val="18"/>
                <w:szCs w:val="18"/>
              </w:rPr>
              <w:t>Eleven ewes were injected 16mg dexamethasone plus 3mg oestradiol benzoate (IM) the responded ewes were 100% with in 24-36 hrs. Treatment 9 ewe with 3mg oestradiol benzoate plus prosolvin (PGF2a) 7.5mg resulted in 66.6% response with in 24-36 hrs. The caesarean section (C.S) was performed on 5 ewes (2 dexamethasone treated group and 3 in oestradiol benzoate plus prosolvin group) the response was 100%. The number of lambing ewes singly was (4, 6, 10, 5, 3) and twining (1, 2, 1, 1, 2) respectively for all different treatment. The number of alive lambs was (4, 10, 12, 6, 5) and for dead lambs was (1, 0, 0, 1, 2) respectively, we concluded that poor response to the manual dilation in sheep. The best result with hormonal treatment were 100% by injection 16mg dexamethasone plus 3mg oestradiol benz</w:t>
            </w:r>
            <w:r w:rsidR="00C672A5">
              <w:rPr>
                <w:rFonts w:cs="Simplified Arabic"/>
                <w:sz w:val="18"/>
                <w:szCs w:val="18"/>
              </w:rPr>
              <w:t>oate while the result was 80% by injection 16mg dexamethasone alone and was 66.6% by injection of oestradiol benzoate (3mg) with prosolvin (7.5mg).</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Default="00E66FCD"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294" w:rsidRDefault="00564294" w:rsidP="002729DF">
      <w:r>
        <w:separator/>
      </w:r>
    </w:p>
  </w:endnote>
  <w:endnote w:type="continuationSeparator" w:id="0">
    <w:p w:rsidR="00564294" w:rsidRDefault="00564294" w:rsidP="00272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294" w:rsidRDefault="00564294" w:rsidP="002729DF">
      <w:r>
        <w:separator/>
      </w:r>
    </w:p>
  </w:footnote>
  <w:footnote w:type="continuationSeparator" w:id="0">
    <w:p w:rsidR="00564294" w:rsidRDefault="00564294"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A19C0"/>
    <w:multiLevelType w:val="hybridMultilevel"/>
    <w:tmpl w:val="9820A82C"/>
    <w:lvl w:ilvl="0" w:tplc="A4F03E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w:hdrShapeDefaults>
  <w:footnotePr>
    <w:footnote w:id="-1"/>
    <w:footnote w:id="0"/>
  </w:footnotePr>
  <w:endnotePr>
    <w:endnote w:id="-1"/>
    <w:endnote w:id="0"/>
  </w:endnotePr>
  <w:compat/>
  <w:rsids>
    <w:rsidRoot w:val="007B7D2F"/>
    <w:rsid w:val="00085999"/>
    <w:rsid w:val="000F02DD"/>
    <w:rsid w:val="001147B3"/>
    <w:rsid w:val="00142253"/>
    <w:rsid w:val="001B4B16"/>
    <w:rsid w:val="001D4584"/>
    <w:rsid w:val="00261579"/>
    <w:rsid w:val="002729DF"/>
    <w:rsid w:val="002A343C"/>
    <w:rsid w:val="003266CE"/>
    <w:rsid w:val="00326EB1"/>
    <w:rsid w:val="0034265E"/>
    <w:rsid w:val="00422F07"/>
    <w:rsid w:val="00441E29"/>
    <w:rsid w:val="0047465E"/>
    <w:rsid w:val="004D5415"/>
    <w:rsid w:val="004E248F"/>
    <w:rsid w:val="00564294"/>
    <w:rsid w:val="0058381F"/>
    <w:rsid w:val="006736F0"/>
    <w:rsid w:val="00681C2C"/>
    <w:rsid w:val="0071012B"/>
    <w:rsid w:val="00735498"/>
    <w:rsid w:val="00760FB6"/>
    <w:rsid w:val="007B5BB1"/>
    <w:rsid w:val="007B7D2F"/>
    <w:rsid w:val="008137AB"/>
    <w:rsid w:val="0082234F"/>
    <w:rsid w:val="00834405"/>
    <w:rsid w:val="008D1247"/>
    <w:rsid w:val="008D4B34"/>
    <w:rsid w:val="0091286A"/>
    <w:rsid w:val="00925124"/>
    <w:rsid w:val="00965464"/>
    <w:rsid w:val="00967084"/>
    <w:rsid w:val="00A45A77"/>
    <w:rsid w:val="00A46A3B"/>
    <w:rsid w:val="00A910E0"/>
    <w:rsid w:val="00AF533F"/>
    <w:rsid w:val="00B66103"/>
    <w:rsid w:val="00BB19AB"/>
    <w:rsid w:val="00BC4E9A"/>
    <w:rsid w:val="00BF7696"/>
    <w:rsid w:val="00C3725A"/>
    <w:rsid w:val="00C54102"/>
    <w:rsid w:val="00C54775"/>
    <w:rsid w:val="00C672A5"/>
    <w:rsid w:val="00D21979"/>
    <w:rsid w:val="00D7176F"/>
    <w:rsid w:val="00D81EAA"/>
    <w:rsid w:val="00DA1ADF"/>
    <w:rsid w:val="00DD28B0"/>
    <w:rsid w:val="00E63900"/>
    <w:rsid w:val="00E66FCD"/>
    <w:rsid w:val="00E70239"/>
    <w:rsid w:val="00E70255"/>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1D9E0-B219-47FC-AA9D-9CDF61BA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Nazih</cp:lastModifiedBy>
  <cp:revision>2</cp:revision>
  <cp:lastPrinted>2011-11-23T07:24:00Z</cp:lastPrinted>
  <dcterms:created xsi:type="dcterms:W3CDTF">2011-12-19T19:57:00Z</dcterms:created>
  <dcterms:modified xsi:type="dcterms:W3CDTF">2011-12-19T19:57:00Z</dcterms:modified>
</cp:coreProperties>
</file>