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5F14BC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3A7B7B" w:rsidRDefault="005F14BC" w:rsidP="00494A6C">
            <w:pPr>
              <w:jc w:val="right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>Veterinary medicine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Pr="0058381F" w:rsidRDefault="005F14BC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5F14BC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3A7B7B" w:rsidRDefault="005F14BC" w:rsidP="00494A6C">
            <w:pPr>
              <w:jc w:val="right"/>
              <w:rPr>
                <w:sz w:val="28"/>
                <w:szCs w:val="28"/>
                <w:rtl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>Surgery &amp; obstetrics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Pr="0058381F" w:rsidRDefault="005F14BC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5F14BC" w:rsidRPr="007B7D2F" w:rsidTr="008D4B34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3A7B7B" w:rsidRDefault="005F14BC" w:rsidP="00494A6C">
            <w:pPr>
              <w:jc w:val="right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>Raffal A. Omar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Pr="0058381F" w:rsidRDefault="005F14BC" w:rsidP="008D4B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5F14BC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3A7B7B" w:rsidRDefault="005F14BC" w:rsidP="00494A6C">
            <w:pPr>
              <w:jc w:val="right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>Raffal_omar@yahoo.com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Pr="0058381F" w:rsidRDefault="005F14BC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5F14BC" w:rsidRPr="007B7D2F" w:rsidTr="00441E29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5F14BC" w:rsidRPr="002A343C" w:rsidRDefault="005F14BC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1D1FB9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82" style="position:absolute;left:0;text-align:left;margin-left:1.5pt;margin-top:3.35pt;width:9.8pt;height:10.35pt;z-index:25168691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5F14BC" w:rsidRPr="002A343C" w:rsidRDefault="005F14BC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1D1FB9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83" style="position:absolute;left:0;text-align:left;margin-left:-1.85pt;margin-top:3.1pt;width:9.8pt;height:10.35pt;z-index:251687936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5F14BC" w:rsidRPr="002A343C" w:rsidRDefault="005F14BC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1D1FB9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84" style="position:absolute;left:0;text-align:left;margin-left:.45pt;margin-top:2.85pt;width:9.8pt;height:10.35pt;z-index:251688960;mso-position-horizontal-relative:text;mso-position-vertical-relative:text" fillcolor="black [3213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5F14BC" w:rsidRPr="00441E29" w:rsidRDefault="005F14BC" w:rsidP="00441E29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1D1FB9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85" style="position:absolute;left:0;text-align:left;margin-left:-1.3pt;margin-top:4.4pt;width:9.8pt;height:10.35pt;z-index:25168998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5F14BC" w:rsidRPr="002A343C" w:rsidRDefault="005F14BC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Pr="0058381F" w:rsidRDefault="005F14BC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5F14BC" w:rsidRPr="007B7D2F" w:rsidTr="008D4B34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8D4B34" w:rsidRDefault="005F14BC" w:rsidP="005F14BC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General Anesthesia in Rabbits by using Pethidine, xylazine and ketamine combination.</w:t>
            </w:r>
          </w:p>
          <w:p w:rsidR="005F14BC" w:rsidRPr="008D4B34" w:rsidRDefault="005F14BC" w:rsidP="008D4B34">
            <w:pPr>
              <w:bidi w:val="0"/>
              <w:rPr>
                <w:lang w:val="en-US" w:bidi="ar-IQ"/>
              </w:rPr>
            </w:pPr>
          </w:p>
          <w:p w:rsidR="005F14BC" w:rsidRDefault="005F14BC">
            <w:pPr>
              <w:rPr>
                <w:rtl/>
                <w:lang w:bidi="ar-IQ"/>
              </w:rPr>
            </w:pPr>
          </w:p>
          <w:p w:rsidR="005F14BC" w:rsidRDefault="005F14BC">
            <w:pPr>
              <w:rPr>
                <w:rtl/>
                <w:lang w:bidi="ar-IQ"/>
              </w:rPr>
            </w:pPr>
          </w:p>
          <w:p w:rsidR="005F14BC" w:rsidRDefault="005F14BC">
            <w:pPr>
              <w:rPr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Pr="0058381F" w:rsidRDefault="005F14BC" w:rsidP="00A476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5F14BC" w:rsidRPr="007B7D2F" w:rsidTr="008D4B34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D7176F" w:rsidRDefault="005F14BC" w:rsidP="00F30E9B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89" style="position:absolute;left:0;text-align:left;margin-left:-1.65pt;margin-top:2.85pt;width:9.8pt;height:10.35pt;z-index:25169510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8D4B34" w:rsidRDefault="005F14BC" w:rsidP="00494A6C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AYAD ABDUL JABBAR AMEEN</w:t>
            </w: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D7176F" w:rsidRDefault="005F14BC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88" style="position:absolute;left:0;text-align:left;margin-left:-2.55pt;margin-top:2.85pt;width:9.8pt;height:10.35pt;z-index:251694080;mso-position-horizontal-relative:text;mso-position-vertical-relative:text" fillcolor="black [3213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Shared name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Pr="0058381F" w:rsidRDefault="005F14BC" w:rsidP="00F30E9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 or </w:t>
            </w:r>
            <w:r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5F14BC" w:rsidRPr="007B7D2F" w:rsidTr="00BC4E9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D7176F" w:rsidRDefault="005F14BC" w:rsidP="00494A6C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Proceeding of the ninth veterinary scientific conference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Pr="0058381F" w:rsidRDefault="005F14BC" w:rsidP="008D4B3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5F14BC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8D4B34" w:rsidRDefault="005F14BC" w:rsidP="00494A6C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Vol.2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Pr="0058381F" w:rsidRDefault="005F14BC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5F14BC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8D4B34" w:rsidRDefault="005F14BC" w:rsidP="00494A6C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102-109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Default="005F14BC" w:rsidP="00564AF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5F14BC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4BC" w:rsidRPr="008D4B34" w:rsidRDefault="005F14BC" w:rsidP="005F14BC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31-3…1-4-2009</w:t>
            </w:r>
          </w:p>
          <w:p w:rsidR="005F14BC" w:rsidRPr="008D4B34" w:rsidRDefault="005F14BC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Default="005F14BC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5F14BC" w:rsidRPr="007B7D2F" w:rsidTr="00441E29">
        <w:trPr>
          <w:trHeight w:hRule="exact" w:val="460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30EA6" w:rsidRDefault="00330EA6" w:rsidP="00330EA6">
            <w:pPr>
              <w:bidi w:val="0"/>
              <w:spacing w:line="400" w:lineRule="atLeast"/>
              <w:ind w:firstLine="578"/>
              <w:jc w:val="both"/>
              <w:rPr>
                <w:spacing w:val="4"/>
              </w:rPr>
            </w:pPr>
            <w:r w:rsidRPr="0060096F">
              <w:rPr>
                <w:spacing w:val="4"/>
              </w:rPr>
              <w:t xml:space="preserve">The present study was intended to study the efficacy of anesthetics/ analgesics combinations in anesthesia in </w:t>
            </w:r>
            <w:r>
              <w:rPr>
                <w:spacing w:val="4"/>
              </w:rPr>
              <w:t xml:space="preserve">eight local breed </w:t>
            </w:r>
            <w:r w:rsidRPr="0060096F">
              <w:rPr>
                <w:spacing w:val="4"/>
              </w:rPr>
              <w:t xml:space="preserve">rabbits. </w:t>
            </w:r>
          </w:p>
          <w:p w:rsidR="00330EA6" w:rsidRPr="0060096F" w:rsidRDefault="00330EA6" w:rsidP="00330EA6">
            <w:pPr>
              <w:bidi w:val="0"/>
              <w:spacing w:line="400" w:lineRule="atLeast"/>
              <w:ind w:firstLine="578"/>
              <w:jc w:val="both"/>
              <w:rPr>
                <w:spacing w:val="4"/>
              </w:rPr>
            </w:pPr>
            <w:r w:rsidRPr="0060096F">
              <w:rPr>
                <w:spacing w:val="4"/>
              </w:rPr>
              <w:t xml:space="preserve">Rabbits were injected intramuscularly </w:t>
            </w:r>
            <w:r>
              <w:rPr>
                <w:spacing w:val="4"/>
              </w:rPr>
              <w:t>by</w:t>
            </w:r>
            <w:r w:rsidRPr="0060096F">
              <w:rPr>
                <w:spacing w:val="4"/>
              </w:rPr>
              <w:t>: Pethidine 10mg/kg of body weight, after 5 minutes 4mg/kg Xylazine (Rumpon</w:t>
            </w:r>
            <w:r>
              <w:rPr>
                <w:spacing w:val="4"/>
              </w:rPr>
              <w:t>)</w:t>
            </w:r>
            <w:r w:rsidRPr="0065147A">
              <w:rPr>
                <w:spacing w:val="4"/>
                <w:vertAlign w:val="superscript"/>
              </w:rPr>
              <w:t xml:space="preserve"> ®</w:t>
            </w:r>
            <w:r w:rsidRPr="0060096F">
              <w:rPr>
                <w:spacing w:val="4"/>
              </w:rPr>
              <w:t xml:space="preserve"> finally after 5 minutes 35mg/kg Ketamine hydrochloride were injected.</w:t>
            </w:r>
          </w:p>
          <w:p w:rsidR="00330EA6" w:rsidRDefault="00330EA6" w:rsidP="00330EA6">
            <w:pPr>
              <w:bidi w:val="0"/>
              <w:spacing w:line="400" w:lineRule="atLeast"/>
              <w:ind w:firstLine="34"/>
              <w:jc w:val="both"/>
            </w:pPr>
            <w:r>
              <w:rPr>
                <w:spacing w:val="4"/>
              </w:rPr>
              <w:tab/>
              <w:t xml:space="preserve">The </w:t>
            </w:r>
            <w:r w:rsidRPr="00D701D1">
              <w:rPr>
                <w:b/>
                <w:bCs/>
                <w:spacing w:val="4"/>
              </w:rPr>
              <w:t>results</w:t>
            </w:r>
            <w:r>
              <w:rPr>
                <w:spacing w:val="4"/>
              </w:rPr>
              <w:t xml:space="preserve"> of our study were: </w:t>
            </w:r>
            <w:r w:rsidRPr="00187EE4">
              <w:rPr>
                <w:spacing w:val="4"/>
              </w:rPr>
              <w:t>1.5 ±0.0945</w:t>
            </w:r>
            <w:r>
              <w:rPr>
                <w:spacing w:val="4"/>
              </w:rPr>
              <w:t xml:space="preserve"> minutes for induction time, 45</w:t>
            </w:r>
            <w:r w:rsidRPr="00187EE4">
              <w:rPr>
                <w:spacing w:val="4"/>
              </w:rPr>
              <w:t>±1.34 minutes the length of surgical anaesthesis,</w:t>
            </w:r>
            <w:r>
              <w:rPr>
                <w:spacing w:val="4"/>
              </w:rPr>
              <w:t xml:space="preserve"> while </w:t>
            </w:r>
            <w:r w:rsidRPr="00187EE4">
              <w:rPr>
                <w:spacing w:val="4"/>
              </w:rPr>
              <w:t>76.000±1.04 minutes for the length of recovery</w:t>
            </w:r>
            <w:r>
              <w:rPr>
                <w:spacing w:val="4"/>
              </w:rPr>
              <w:t xml:space="preserve">; time of the degree of analgesia results were: </w:t>
            </w:r>
            <w:r w:rsidRPr="00934905">
              <w:rPr>
                <w:spacing w:val="8"/>
              </w:rPr>
              <w:t>9.87±1.87</w:t>
            </w:r>
            <w:r>
              <w:rPr>
                <w:spacing w:val="8"/>
              </w:rPr>
              <w:t xml:space="preserve"> minutes for mild analgesia, </w:t>
            </w:r>
            <w:r w:rsidRPr="00934905">
              <w:rPr>
                <w:spacing w:val="8"/>
              </w:rPr>
              <w:t>45±2.67</w:t>
            </w:r>
            <w:r>
              <w:rPr>
                <w:spacing w:val="8"/>
              </w:rPr>
              <w:t xml:space="preserve"> minutes for deep analgesia and</w:t>
            </w:r>
            <w:r w:rsidRPr="00934905">
              <w:rPr>
                <w:spacing w:val="8"/>
              </w:rPr>
              <w:t>75±5.75</w:t>
            </w:r>
            <w:r>
              <w:rPr>
                <w:spacing w:val="8"/>
              </w:rPr>
              <w:t xml:space="preserve">minutes for moderate analgesia. The degree of muscle relaxation: </w:t>
            </w:r>
            <w:r w:rsidRPr="00934905">
              <w:rPr>
                <w:spacing w:val="8"/>
              </w:rPr>
              <w:t>7.25±1.39</w:t>
            </w:r>
            <w:r>
              <w:rPr>
                <w:spacing w:val="8"/>
              </w:rPr>
              <w:t xml:space="preserve"> minutes for minimal degree of muscle relaxation, </w:t>
            </w:r>
            <w:r w:rsidRPr="00934905">
              <w:rPr>
                <w:spacing w:val="8"/>
              </w:rPr>
              <w:t>15 ± 2.50</w:t>
            </w:r>
            <w:r>
              <w:rPr>
                <w:spacing w:val="8"/>
              </w:rPr>
              <w:t xml:space="preserve"> minutes for moderate degree of muscle relaxation and </w:t>
            </w:r>
            <w:r w:rsidRPr="00934905">
              <w:rPr>
                <w:spacing w:val="8"/>
              </w:rPr>
              <w:t>50±2.11</w:t>
            </w:r>
            <w:r>
              <w:rPr>
                <w:spacing w:val="8"/>
              </w:rPr>
              <w:t xml:space="preserve">minutes for marked degree of muscle relaxation. </w:t>
            </w:r>
            <w:r w:rsidRPr="00BC4003">
              <w:rPr>
                <w:b/>
                <w:bCs/>
              </w:rPr>
              <w:t>Conclusion</w:t>
            </w:r>
            <w:r>
              <w:rPr>
                <w:b/>
                <w:bCs/>
              </w:rPr>
              <w:t>s</w:t>
            </w:r>
            <w:r w:rsidRPr="00BC4003">
              <w:rPr>
                <w:b/>
                <w:bCs/>
              </w:rPr>
              <w:t>:</w:t>
            </w:r>
            <w:r>
              <w:t xml:space="preserve"> this combination was good for general anaesthesia, give a longer surgical anaesthesia, although it have a long recovery time; and it gives a superior muscle relaxant. </w:t>
            </w:r>
          </w:p>
          <w:p w:rsidR="005F14BC" w:rsidRPr="008D4B34" w:rsidRDefault="005F14BC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5F14BC" w:rsidRDefault="005F14BC" w:rsidP="00441E29">
            <w:pPr>
              <w:bidi w:val="0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1DF" w:rsidRDefault="00D531DF" w:rsidP="002729DF">
      <w:r>
        <w:separator/>
      </w:r>
    </w:p>
  </w:endnote>
  <w:endnote w:type="continuationSeparator" w:id="1">
    <w:p w:rsidR="00D531DF" w:rsidRDefault="00D531DF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1DF" w:rsidRDefault="00D531DF" w:rsidP="002729DF">
      <w:r>
        <w:separator/>
      </w:r>
    </w:p>
  </w:footnote>
  <w:footnote w:type="continuationSeparator" w:id="1">
    <w:p w:rsidR="00D531DF" w:rsidRDefault="00D531DF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F30E9B" w:rsidP="00DA1ADF">
    <w:pPr>
      <w:pStyle w:val="Header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7B7D2F"/>
    <w:rsid w:val="000F02DD"/>
    <w:rsid w:val="001147B3"/>
    <w:rsid w:val="00142253"/>
    <w:rsid w:val="001D1FB9"/>
    <w:rsid w:val="00261579"/>
    <w:rsid w:val="002729DF"/>
    <w:rsid w:val="002A343C"/>
    <w:rsid w:val="003266CE"/>
    <w:rsid w:val="00326EB1"/>
    <w:rsid w:val="00330EA6"/>
    <w:rsid w:val="0034265E"/>
    <w:rsid w:val="00422F07"/>
    <w:rsid w:val="00441E29"/>
    <w:rsid w:val="0047465E"/>
    <w:rsid w:val="004E248F"/>
    <w:rsid w:val="0058381F"/>
    <w:rsid w:val="005F14BC"/>
    <w:rsid w:val="00681C2C"/>
    <w:rsid w:val="00735498"/>
    <w:rsid w:val="00760FB6"/>
    <w:rsid w:val="007B5BB1"/>
    <w:rsid w:val="007B7D2F"/>
    <w:rsid w:val="008137AB"/>
    <w:rsid w:val="0082234F"/>
    <w:rsid w:val="00834405"/>
    <w:rsid w:val="0089305B"/>
    <w:rsid w:val="008D1247"/>
    <w:rsid w:val="008D4B34"/>
    <w:rsid w:val="0091286A"/>
    <w:rsid w:val="00925124"/>
    <w:rsid w:val="00965464"/>
    <w:rsid w:val="00967084"/>
    <w:rsid w:val="00A46A3B"/>
    <w:rsid w:val="00A910E0"/>
    <w:rsid w:val="00BB19AB"/>
    <w:rsid w:val="00BC4E9A"/>
    <w:rsid w:val="00BF7696"/>
    <w:rsid w:val="00C3725A"/>
    <w:rsid w:val="00C54102"/>
    <w:rsid w:val="00D21979"/>
    <w:rsid w:val="00D531DF"/>
    <w:rsid w:val="00D7176F"/>
    <w:rsid w:val="00D81EAA"/>
    <w:rsid w:val="00DA1ADF"/>
    <w:rsid w:val="00DD28B0"/>
    <w:rsid w:val="00E63900"/>
    <w:rsid w:val="00E70239"/>
    <w:rsid w:val="00E70255"/>
    <w:rsid w:val="00ED6073"/>
    <w:rsid w:val="00F30E9B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BF20-FE76-41A6-8703-5E714F5B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Ameno</dc:creator>
  <cp:keywords/>
  <dc:description/>
  <cp:lastModifiedBy>Dr. Raffal Omar</cp:lastModifiedBy>
  <cp:revision>3</cp:revision>
  <cp:lastPrinted>2011-11-23T07:24:00Z</cp:lastPrinted>
  <dcterms:created xsi:type="dcterms:W3CDTF">2011-12-19T06:07:00Z</dcterms:created>
  <dcterms:modified xsi:type="dcterms:W3CDTF">2011-12-19T06:11:00Z</dcterms:modified>
</cp:coreProperties>
</file>